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1517" w14:textId="77777777" w:rsidR="00663471" w:rsidRPr="00EA0C9C" w:rsidRDefault="00663471" w:rsidP="00925699">
      <w:pPr>
        <w:spacing w:after="0" w:line="300" w:lineRule="auto"/>
        <w:jc w:val="both"/>
        <w:rPr>
          <w:rFonts w:cstheme="minorHAnsi"/>
          <w:b/>
          <w:bCs/>
          <w:sz w:val="22"/>
          <w:highlight w:val="lightGray"/>
        </w:rPr>
      </w:pPr>
    </w:p>
    <w:p w14:paraId="0F1AE495" w14:textId="4A743815" w:rsidR="00503B21" w:rsidRPr="00EA0C9C" w:rsidRDefault="00FB529B" w:rsidP="0092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cstheme="minorHAnsi"/>
          <w:b/>
          <w:bCs/>
          <w:sz w:val="22"/>
        </w:rPr>
      </w:pPr>
      <w:r w:rsidRPr="00EA0C9C">
        <w:rPr>
          <w:rFonts w:cstheme="minorHAnsi"/>
          <w:b/>
          <w:bCs/>
          <w:sz w:val="22"/>
        </w:rPr>
        <w:t>Z</w:t>
      </w:r>
      <w:r w:rsidR="0004395C">
        <w:rPr>
          <w:rFonts w:cstheme="minorHAnsi"/>
          <w:b/>
          <w:bCs/>
          <w:sz w:val="22"/>
        </w:rPr>
        <w:t xml:space="preserve">asady realizacji </w:t>
      </w:r>
      <w:r w:rsidRPr="00EA0C9C">
        <w:rPr>
          <w:rFonts w:cstheme="minorHAnsi"/>
          <w:b/>
          <w:bCs/>
          <w:sz w:val="22"/>
        </w:rPr>
        <w:t>P</w:t>
      </w:r>
      <w:r w:rsidR="0004395C">
        <w:rPr>
          <w:rFonts w:cstheme="minorHAnsi"/>
          <w:b/>
          <w:bCs/>
          <w:sz w:val="22"/>
        </w:rPr>
        <w:t>rogramu</w:t>
      </w:r>
    </w:p>
    <w:p w14:paraId="15BFD7B6" w14:textId="0A0EEF9C" w:rsidR="00524BBB" w:rsidRPr="00EA0C9C" w:rsidRDefault="00B9469C" w:rsidP="009256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cstheme="minorHAnsi"/>
          <w:b/>
          <w:bCs/>
          <w:sz w:val="22"/>
        </w:rPr>
      </w:pPr>
      <w:r w:rsidRPr="00EA0C9C">
        <w:rPr>
          <w:rFonts w:cstheme="minorHAnsi"/>
          <w:b/>
          <w:bCs/>
          <w:sz w:val="22"/>
        </w:rPr>
        <w:t>„</w:t>
      </w:r>
      <w:r w:rsidR="006D0602" w:rsidRPr="00EA0C9C">
        <w:rPr>
          <w:rFonts w:cstheme="minorHAnsi"/>
          <w:b/>
          <w:bCs/>
          <w:sz w:val="22"/>
        </w:rPr>
        <w:t>Asystent osobisty osoby niepełnosprawnej</w:t>
      </w:r>
      <w:r w:rsidRPr="00EA0C9C">
        <w:rPr>
          <w:rFonts w:cstheme="minorHAnsi"/>
          <w:b/>
          <w:bCs/>
          <w:sz w:val="22"/>
        </w:rPr>
        <w:t>”</w:t>
      </w:r>
      <w:r w:rsidR="00FB529B" w:rsidRPr="00EA0C9C">
        <w:rPr>
          <w:rFonts w:cstheme="minorHAnsi"/>
          <w:b/>
          <w:bCs/>
          <w:sz w:val="22"/>
        </w:rPr>
        <w:t xml:space="preserve"> – </w:t>
      </w:r>
      <w:r w:rsidR="0004395C">
        <w:rPr>
          <w:rFonts w:cstheme="minorHAnsi"/>
          <w:b/>
          <w:bCs/>
          <w:sz w:val="22"/>
        </w:rPr>
        <w:t xml:space="preserve">edycja </w:t>
      </w:r>
      <w:r w:rsidR="00FA2ECC">
        <w:rPr>
          <w:rFonts w:cstheme="minorHAnsi"/>
          <w:b/>
          <w:bCs/>
          <w:sz w:val="22"/>
        </w:rPr>
        <w:t>2021</w:t>
      </w:r>
    </w:p>
    <w:p w14:paraId="07F0E643" w14:textId="489D2625" w:rsidR="00663471" w:rsidRPr="00EA0C9C" w:rsidRDefault="00663471" w:rsidP="00925699">
      <w:pPr>
        <w:pStyle w:val="Tytu"/>
        <w:numPr>
          <w:ilvl w:val="0"/>
          <w:numId w:val="0"/>
        </w:numPr>
        <w:spacing w:line="300" w:lineRule="auto"/>
      </w:pPr>
    </w:p>
    <w:p w14:paraId="3FBE5329" w14:textId="79F37923" w:rsidR="00DA0B21" w:rsidRPr="0004395C" w:rsidRDefault="008D30E4" w:rsidP="00925699">
      <w:pPr>
        <w:pStyle w:val="Tytu"/>
        <w:spacing w:line="300" w:lineRule="auto"/>
      </w:pPr>
      <w:r w:rsidRPr="0004395C">
        <w:t>Podstawa prawna Programu „</w:t>
      </w:r>
      <w:r w:rsidR="006D0602" w:rsidRPr="0004395C">
        <w:rPr>
          <w:bCs/>
        </w:rPr>
        <w:t>Asystent osobisty osoby niepełnosprawnej</w:t>
      </w:r>
      <w:r w:rsidRPr="0004395C">
        <w:t xml:space="preserve">” - edycja </w:t>
      </w:r>
      <w:r w:rsidR="008C2146" w:rsidRPr="0004395C">
        <w:t>2021</w:t>
      </w:r>
      <w:r w:rsidRPr="0004395C">
        <w:t>:</w:t>
      </w:r>
    </w:p>
    <w:p w14:paraId="1A3275BB" w14:textId="7CF04992" w:rsidR="006965C1" w:rsidRPr="0004395C" w:rsidRDefault="0004395C" w:rsidP="00925699">
      <w:pPr>
        <w:pStyle w:val="Akapitzlist"/>
        <w:spacing w:before="240" w:after="120" w:line="300" w:lineRule="auto"/>
        <w:ind w:left="284" w:firstLine="11"/>
        <w:jc w:val="both"/>
        <w:rPr>
          <w:rFonts w:cstheme="minorHAnsi"/>
          <w:sz w:val="22"/>
        </w:rPr>
      </w:pPr>
      <w:r w:rsidRPr="0004395C">
        <w:rPr>
          <w:rFonts w:cstheme="minorHAnsi"/>
          <w:sz w:val="22"/>
        </w:rPr>
        <w:t>A</w:t>
      </w:r>
      <w:r w:rsidR="00524BBB" w:rsidRPr="0004395C">
        <w:rPr>
          <w:rFonts w:cstheme="minorHAnsi"/>
          <w:sz w:val="22"/>
        </w:rPr>
        <w:t>rt.7 ust. 5 ustawy z dnia 23 października 2018</w:t>
      </w:r>
      <w:r w:rsidR="00EE389F" w:rsidRPr="0004395C">
        <w:rPr>
          <w:rFonts w:cstheme="minorHAnsi"/>
          <w:sz w:val="22"/>
        </w:rPr>
        <w:t xml:space="preserve"> </w:t>
      </w:r>
      <w:r w:rsidR="00524BBB" w:rsidRPr="0004395C">
        <w:rPr>
          <w:rFonts w:cstheme="minorHAnsi"/>
          <w:sz w:val="22"/>
        </w:rPr>
        <w:t xml:space="preserve">r. o Funduszu </w:t>
      </w:r>
      <w:r w:rsidR="008C2146" w:rsidRPr="0004395C">
        <w:rPr>
          <w:rFonts w:cstheme="minorHAnsi"/>
          <w:sz w:val="22"/>
        </w:rPr>
        <w:t>Solidarnościowym</w:t>
      </w:r>
      <w:r w:rsidR="00524BBB" w:rsidRPr="0004395C">
        <w:rPr>
          <w:rFonts w:cstheme="minorHAnsi"/>
          <w:sz w:val="22"/>
        </w:rPr>
        <w:t xml:space="preserve"> </w:t>
      </w:r>
      <w:r w:rsidR="00BF2054" w:rsidRPr="0004395C">
        <w:rPr>
          <w:rFonts w:cstheme="minorHAnsi"/>
          <w:sz w:val="22"/>
        </w:rPr>
        <w:t xml:space="preserve">(Dz. U. poz. </w:t>
      </w:r>
      <w:r w:rsidR="008C2146" w:rsidRPr="0004395C">
        <w:rPr>
          <w:rFonts w:cstheme="minorHAnsi"/>
          <w:sz w:val="22"/>
        </w:rPr>
        <w:t xml:space="preserve">1787 z 2020 </w:t>
      </w:r>
      <w:proofErr w:type="gramStart"/>
      <w:r w:rsidR="008C2146" w:rsidRPr="0004395C">
        <w:rPr>
          <w:rFonts w:cstheme="minorHAnsi"/>
          <w:sz w:val="22"/>
        </w:rPr>
        <w:t xml:space="preserve">r. </w:t>
      </w:r>
      <w:r w:rsidR="00BF2054" w:rsidRPr="0004395C">
        <w:rPr>
          <w:rFonts w:cstheme="minorHAnsi"/>
          <w:sz w:val="22"/>
        </w:rPr>
        <w:t>)</w:t>
      </w:r>
      <w:proofErr w:type="gramEnd"/>
      <w:r w:rsidR="00BF2054" w:rsidRPr="0004395C">
        <w:rPr>
          <w:rFonts w:cstheme="minorHAnsi"/>
          <w:sz w:val="22"/>
        </w:rPr>
        <w:t>.</w:t>
      </w:r>
    </w:p>
    <w:p w14:paraId="3F63BD7D" w14:textId="3DB58CC3" w:rsidR="00350C3F" w:rsidRPr="0004395C" w:rsidRDefault="00350C3F" w:rsidP="00925699">
      <w:pPr>
        <w:pStyle w:val="Tytu"/>
        <w:spacing w:line="300" w:lineRule="auto"/>
      </w:pPr>
      <w:r w:rsidRPr="0004395C">
        <w:t>Realizator</w:t>
      </w:r>
      <w:r w:rsidR="00A705EC" w:rsidRPr="0004395C">
        <w:t>ami</w:t>
      </w:r>
      <w:r w:rsidRPr="0004395C">
        <w:t xml:space="preserve"> Programu</w:t>
      </w:r>
      <w:r w:rsidR="00A705EC" w:rsidRPr="0004395C">
        <w:t xml:space="preserve"> na terenie Miasta Stołecznego Warszawy </w:t>
      </w:r>
      <w:r w:rsidR="00520C7E" w:rsidRPr="0004395C">
        <w:t>jest organizacja pozarządowa:</w:t>
      </w:r>
    </w:p>
    <w:p w14:paraId="67DBD61E" w14:textId="7F291AAF" w:rsidR="00791ADC" w:rsidRPr="0004395C" w:rsidRDefault="0004395C" w:rsidP="00925699">
      <w:pPr>
        <w:spacing w:line="300" w:lineRule="auto"/>
        <w:ind w:left="142"/>
        <w:rPr>
          <w:bCs/>
        </w:rPr>
      </w:pPr>
      <w:r w:rsidRPr="0004395C">
        <w:rPr>
          <w:rFonts w:eastAsiaTheme="majorEastAsia" w:cstheme="minorHAnsi"/>
          <w:bCs/>
          <w:color w:val="000000" w:themeColor="text1"/>
          <w:spacing w:val="-10"/>
          <w:kern w:val="28"/>
          <w:sz w:val="22"/>
        </w:rPr>
        <w:t>Fundacja La Fontaine z siedzibą w Warszawie</w:t>
      </w:r>
      <w:r>
        <w:rPr>
          <w:rFonts w:eastAsiaTheme="majorEastAsia" w:cstheme="minorHAnsi"/>
          <w:bCs/>
          <w:color w:val="000000" w:themeColor="text1"/>
          <w:spacing w:val="-10"/>
          <w:kern w:val="28"/>
          <w:sz w:val="22"/>
        </w:rPr>
        <w:t xml:space="preserve"> (02-956)</w:t>
      </w:r>
      <w:r w:rsidRPr="0004395C">
        <w:rPr>
          <w:rFonts w:eastAsiaTheme="majorEastAsia" w:cstheme="minorHAnsi"/>
          <w:bCs/>
          <w:color w:val="000000" w:themeColor="text1"/>
          <w:spacing w:val="-10"/>
          <w:kern w:val="28"/>
          <w:sz w:val="22"/>
        </w:rPr>
        <w:t xml:space="preserve"> przy ul. Wandy Rutkiewicz</w:t>
      </w:r>
      <w:r w:rsidRPr="0004395C">
        <w:rPr>
          <w:rFonts w:eastAsiaTheme="majorEastAsia" w:cstheme="minorHAnsi"/>
          <w:bCs/>
          <w:color w:val="000000" w:themeColor="text1"/>
          <w:spacing w:val="-10"/>
          <w:kern w:val="28"/>
          <w:sz w:val="24"/>
        </w:rPr>
        <w:t xml:space="preserve"> </w:t>
      </w:r>
      <w:r w:rsidRPr="0004395C">
        <w:rPr>
          <w:rFonts w:eastAsiaTheme="majorEastAsia" w:cstheme="minorHAnsi"/>
          <w:bCs/>
          <w:color w:val="000000" w:themeColor="text1"/>
          <w:spacing w:val="-10"/>
          <w:kern w:val="28"/>
          <w:sz w:val="22"/>
        </w:rPr>
        <w:t xml:space="preserve">2 </w:t>
      </w:r>
    </w:p>
    <w:p w14:paraId="12ECA2ED" w14:textId="634EC32E" w:rsidR="00EA5E6A" w:rsidRPr="00EA0C9C" w:rsidRDefault="009B3E5A" w:rsidP="00925699">
      <w:pPr>
        <w:pStyle w:val="Tytu"/>
        <w:spacing w:line="300" w:lineRule="auto"/>
      </w:pPr>
      <w:r w:rsidRPr="00EA0C9C">
        <w:t>Cel Programu</w:t>
      </w:r>
      <w:r w:rsidR="00F70F93" w:rsidRPr="00EA0C9C">
        <w:t>:</w:t>
      </w:r>
    </w:p>
    <w:p w14:paraId="0BB456FF" w14:textId="77777777" w:rsidR="00BF2054" w:rsidRPr="00EA0C9C" w:rsidRDefault="00BF2054" w:rsidP="00925699">
      <w:pPr>
        <w:spacing w:after="120" w:line="300" w:lineRule="auto"/>
        <w:ind w:left="142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>Program ma na celu:</w:t>
      </w:r>
    </w:p>
    <w:p w14:paraId="4A2320AA" w14:textId="77777777" w:rsidR="0014059A" w:rsidRPr="00EA0C9C" w:rsidRDefault="0014059A" w:rsidP="00925699">
      <w:pPr>
        <w:pStyle w:val="Akapitzlist"/>
        <w:numPr>
          <w:ilvl w:val="0"/>
          <w:numId w:val="13"/>
        </w:numPr>
        <w:spacing w:after="120" w:line="300" w:lineRule="auto"/>
        <w:ind w:left="851" w:hanging="425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>ograniczenie skutków niepełnosprawności oraz stymulowanie osoby z niepełnosprawnością do podejmowania aktywności i umożliwienie realizowania prawa do niezależnego życia;</w:t>
      </w:r>
    </w:p>
    <w:p w14:paraId="1F7DA82B" w14:textId="3EDA601A" w:rsidR="00BF2054" w:rsidRPr="00EA0C9C" w:rsidRDefault="00BF2054" w:rsidP="00925699">
      <w:pPr>
        <w:pStyle w:val="Akapitzlist"/>
        <w:numPr>
          <w:ilvl w:val="0"/>
          <w:numId w:val="13"/>
        </w:numPr>
        <w:spacing w:after="120" w:line="300" w:lineRule="auto"/>
        <w:ind w:left="851" w:hanging="425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 xml:space="preserve">możliwość skorzystania przez osoby </w:t>
      </w:r>
      <w:r w:rsidR="0014059A" w:rsidRPr="00EA0C9C">
        <w:rPr>
          <w:rFonts w:cstheme="minorHAnsi"/>
          <w:sz w:val="22"/>
        </w:rPr>
        <w:t>z niepełnosprawnością</w:t>
      </w:r>
      <w:r w:rsidRPr="00EA0C9C">
        <w:rPr>
          <w:rFonts w:cstheme="minorHAnsi"/>
          <w:sz w:val="22"/>
        </w:rPr>
        <w:t xml:space="preserve"> z pomocy asystenta przy wykonywaniu codziennych </w:t>
      </w:r>
      <w:r w:rsidR="00926073">
        <w:rPr>
          <w:rFonts w:cstheme="minorHAnsi"/>
          <w:sz w:val="22"/>
        </w:rPr>
        <w:t>aktywności</w:t>
      </w:r>
      <w:r w:rsidRPr="00EA0C9C">
        <w:rPr>
          <w:rFonts w:cstheme="minorHAnsi"/>
          <w:sz w:val="22"/>
        </w:rPr>
        <w:t xml:space="preserve"> oraz funkcjonowaniu w życiu społecznym;</w:t>
      </w:r>
    </w:p>
    <w:p w14:paraId="54BF1E21" w14:textId="44AAD346" w:rsidR="0039277E" w:rsidRPr="0004395C" w:rsidRDefault="00BF2054" w:rsidP="00925699">
      <w:pPr>
        <w:pStyle w:val="Akapitzlist"/>
        <w:numPr>
          <w:ilvl w:val="0"/>
          <w:numId w:val="13"/>
        </w:numPr>
        <w:spacing w:after="120" w:line="300" w:lineRule="auto"/>
        <w:ind w:left="851" w:hanging="425"/>
        <w:jc w:val="both"/>
        <w:rPr>
          <w:rFonts w:cstheme="minorHAnsi"/>
          <w:b/>
          <w:bCs/>
          <w:sz w:val="22"/>
        </w:rPr>
      </w:pPr>
      <w:r w:rsidRPr="00EA0C9C">
        <w:rPr>
          <w:rFonts w:cstheme="minorHAnsi"/>
          <w:sz w:val="22"/>
        </w:rPr>
        <w:t xml:space="preserve">przeciwdziałanie dyskryminacji ze względu na niepełnosprawność oraz wykluczeniu społecznemu osób </w:t>
      </w:r>
      <w:r w:rsidR="0014059A" w:rsidRPr="00EA0C9C">
        <w:rPr>
          <w:rFonts w:cstheme="minorHAnsi"/>
          <w:sz w:val="22"/>
        </w:rPr>
        <w:t xml:space="preserve">z </w:t>
      </w:r>
      <w:r w:rsidRPr="00EA0C9C">
        <w:rPr>
          <w:rFonts w:cstheme="minorHAnsi"/>
          <w:sz w:val="22"/>
        </w:rPr>
        <w:t>niepełnosprawn</w:t>
      </w:r>
      <w:r w:rsidR="0014059A" w:rsidRPr="00EA0C9C">
        <w:rPr>
          <w:rFonts w:cstheme="minorHAnsi"/>
          <w:sz w:val="22"/>
        </w:rPr>
        <w:t>ością</w:t>
      </w:r>
      <w:r w:rsidRPr="00EA0C9C">
        <w:rPr>
          <w:rFonts w:cstheme="minorHAnsi"/>
          <w:sz w:val="22"/>
        </w:rPr>
        <w:t xml:space="preserve">, umożliwienie </w:t>
      </w:r>
      <w:r w:rsidR="002F2ABB" w:rsidRPr="00EA0C9C">
        <w:rPr>
          <w:rFonts w:cstheme="minorHAnsi"/>
          <w:sz w:val="22"/>
        </w:rPr>
        <w:t>im</w:t>
      </w:r>
      <w:r w:rsidR="0014059A" w:rsidRPr="00EA0C9C">
        <w:rPr>
          <w:rFonts w:cstheme="minorHAnsi"/>
          <w:sz w:val="22"/>
        </w:rPr>
        <w:t xml:space="preserve"> </w:t>
      </w:r>
      <w:r w:rsidRPr="00EA0C9C">
        <w:rPr>
          <w:rFonts w:cstheme="minorHAnsi"/>
          <w:sz w:val="22"/>
        </w:rPr>
        <w:t>uczestnictwo w życiu lokalnej społeczności np. poprzez udział w wydarzeniach społecznych, kulturalnych, rozrywkowych czy też sportowych.</w:t>
      </w:r>
    </w:p>
    <w:p w14:paraId="5CBB993E" w14:textId="492E5303" w:rsidR="00DA0B21" w:rsidRPr="00EA0C9C" w:rsidRDefault="00C3781A" w:rsidP="00925699">
      <w:pPr>
        <w:pStyle w:val="Tytu"/>
        <w:spacing w:line="300" w:lineRule="auto"/>
      </w:pPr>
      <w:r>
        <w:t>Kto może skorzystać z usług asystenta</w:t>
      </w:r>
      <w:r w:rsidR="00E16A25">
        <w:t>?</w:t>
      </w:r>
    </w:p>
    <w:p w14:paraId="77239AFB" w14:textId="3386F296" w:rsidR="0004395C" w:rsidRDefault="00E16A25" w:rsidP="00925699">
      <w:pPr>
        <w:spacing w:after="120" w:line="300" w:lineRule="auto"/>
        <w:ind w:left="142"/>
        <w:jc w:val="both"/>
        <w:rPr>
          <w:rFonts w:cstheme="minorHAnsi"/>
          <w:sz w:val="22"/>
        </w:rPr>
      </w:pPr>
      <w:r>
        <w:rPr>
          <w:rFonts w:cstheme="minorHAnsi"/>
          <w:sz w:val="22"/>
        </w:rPr>
        <w:t xml:space="preserve">Z Programu mogą skorzystać </w:t>
      </w:r>
      <w:r w:rsidR="0004395C">
        <w:rPr>
          <w:rFonts w:cstheme="minorHAnsi"/>
          <w:sz w:val="22"/>
        </w:rPr>
        <w:t>osoby zamieszkujące teren m.st. Warszawy</w:t>
      </w:r>
      <w:r>
        <w:rPr>
          <w:rFonts w:cstheme="minorHAnsi"/>
          <w:sz w:val="22"/>
        </w:rPr>
        <w:t>:</w:t>
      </w:r>
    </w:p>
    <w:p w14:paraId="427CC824" w14:textId="6A0F2506" w:rsidR="008163C9" w:rsidRPr="0004395C" w:rsidRDefault="00BF2054" w:rsidP="00925699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cstheme="minorHAnsi"/>
          <w:sz w:val="22"/>
        </w:rPr>
      </w:pPr>
      <w:r w:rsidRPr="0004395C">
        <w:rPr>
          <w:rFonts w:cstheme="minorHAnsi"/>
          <w:sz w:val="22"/>
        </w:rPr>
        <w:t>posiadając</w:t>
      </w:r>
      <w:r w:rsidR="00E16A25" w:rsidRPr="0004395C">
        <w:rPr>
          <w:rFonts w:cstheme="minorHAnsi"/>
          <w:sz w:val="22"/>
        </w:rPr>
        <w:t>e</w:t>
      </w:r>
      <w:r w:rsidRPr="0004395C">
        <w:rPr>
          <w:rFonts w:cstheme="minorHAnsi"/>
          <w:sz w:val="22"/>
        </w:rPr>
        <w:t xml:space="preserve"> orzeczenie </w:t>
      </w:r>
      <w:r w:rsidR="002F2ABB" w:rsidRPr="0004395C">
        <w:rPr>
          <w:rFonts w:cstheme="minorHAnsi"/>
          <w:sz w:val="22"/>
        </w:rPr>
        <w:t>o </w:t>
      </w:r>
      <w:r w:rsidRPr="0004395C">
        <w:rPr>
          <w:rFonts w:cstheme="minorHAnsi"/>
          <w:sz w:val="22"/>
        </w:rPr>
        <w:t>znacznym lub umiarkowanym stopniu niepełnosprawności, zgodnie z usta</w:t>
      </w:r>
      <w:r w:rsidR="002F2ABB" w:rsidRPr="0004395C">
        <w:rPr>
          <w:rFonts w:cstheme="minorHAnsi"/>
          <w:sz w:val="22"/>
        </w:rPr>
        <w:t>wą z dnia 27 </w:t>
      </w:r>
      <w:r w:rsidRPr="0004395C">
        <w:rPr>
          <w:rFonts w:cstheme="minorHAnsi"/>
          <w:sz w:val="22"/>
        </w:rPr>
        <w:t>sierpnia 1997 r. o rehabilitacji zawodowej i społecznej oraz zatrudnianiu osób niepełnosprawnych</w:t>
      </w:r>
      <w:r w:rsidR="00925699">
        <w:rPr>
          <w:rFonts w:cstheme="minorHAnsi"/>
          <w:sz w:val="22"/>
        </w:rPr>
        <w:t xml:space="preserve"> </w:t>
      </w:r>
      <w:r w:rsidR="00925699" w:rsidRPr="0024161D">
        <w:rPr>
          <w:rFonts w:cstheme="minorHAnsi"/>
          <w:sz w:val="22"/>
        </w:rPr>
        <w:t>(Dz. U. z 2021 r. poz. 573)</w:t>
      </w:r>
      <w:r w:rsidRPr="0004395C">
        <w:rPr>
          <w:rFonts w:cstheme="minorHAnsi"/>
          <w:sz w:val="22"/>
        </w:rPr>
        <w:t xml:space="preserve"> albo orzeczenie równoważne do wyżej wymienionych, które wymagają usługi asystenta </w:t>
      </w:r>
      <w:r w:rsidR="009D52C2" w:rsidRPr="0004395C">
        <w:rPr>
          <w:rFonts w:cstheme="minorHAnsi"/>
          <w:sz w:val="22"/>
        </w:rPr>
        <w:t xml:space="preserve">wspierającego uczestnika Programu </w:t>
      </w:r>
      <w:r w:rsidRPr="0004395C">
        <w:rPr>
          <w:rFonts w:cstheme="minorHAnsi"/>
          <w:sz w:val="22"/>
        </w:rPr>
        <w:t>w wykonywaniu</w:t>
      </w:r>
      <w:r w:rsidR="00926073" w:rsidRPr="0004395C">
        <w:rPr>
          <w:rFonts w:cstheme="minorHAnsi"/>
          <w:sz w:val="22"/>
        </w:rPr>
        <w:t xml:space="preserve"> </w:t>
      </w:r>
      <w:r w:rsidRPr="0004395C">
        <w:rPr>
          <w:rFonts w:cstheme="minorHAnsi"/>
          <w:sz w:val="22"/>
        </w:rPr>
        <w:t xml:space="preserve">codziennych </w:t>
      </w:r>
      <w:r w:rsidR="00926073" w:rsidRPr="0004395C">
        <w:rPr>
          <w:rFonts w:cstheme="minorHAnsi"/>
          <w:sz w:val="22"/>
        </w:rPr>
        <w:t>aktywnościach</w:t>
      </w:r>
      <w:r w:rsidRPr="0004395C">
        <w:rPr>
          <w:rFonts w:cstheme="minorHAnsi"/>
          <w:sz w:val="22"/>
        </w:rPr>
        <w:t xml:space="preserve"> oraz funkcjonowaniu w życiu społecznym, </w:t>
      </w:r>
    </w:p>
    <w:p w14:paraId="2D552479" w14:textId="2567851A" w:rsidR="00410B6F" w:rsidRPr="0024161D" w:rsidRDefault="0004395C" w:rsidP="00925699">
      <w:pPr>
        <w:pStyle w:val="Akapitzlist"/>
        <w:numPr>
          <w:ilvl w:val="0"/>
          <w:numId w:val="3"/>
        </w:numPr>
        <w:spacing w:after="120" w:line="300" w:lineRule="auto"/>
        <w:jc w:val="both"/>
        <w:rPr>
          <w:rFonts w:cstheme="minorHAnsi"/>
          <w:sz w:val="22"/>
        </w:rPr>
      </w:pPr>
      <w:r>
        <w:rPr>
          <w:color w:val="000000" w:themeColor="text1"/>
          <w:sz w:val="22"/>
        </w:rPr>
        <w:t>d</w:t>
      </w:r>
      <w:r w:rsidR="008163C9" w:rsidRPr="0024161D">
        <w:rPr>
          <w:color w:val="000000" w:themeColor="text1"/>
          <w:sz w:val="22"/>
        </w:rPr>
        <w:t xml:space="preserve">zieci do 16 roku życia z orzeczeniem o niepełnosprawności </w:t>
      </w:r>
      <w:r w:rsidR="008163C9" w:rsidRPr="0024161D">
        <w:rPr>
          <w:rFonts w:cstheme="minorHAnsi"/>
          <w:sz w:val="22"/>
        </w:rPr>
        <w:t>wydawanym na podstawie ustawy z dnia 27 sierpnia 1997 r. o rehabilitacji zawodowej i społecznej oraz zatrudnianiu osób niepełnosprawnych (Dz. U. z 2021 r. poz. 573)</w:t>
      </w:r>
      <w:r>
        <w:rPr>
          <w:rFonts w:cstheme="minorHAnsi"/>
          <w:sz w:val="22"/>
        </w:rPr>
        <w:t>,</w:t>
      </w:r>
      <w:r w:rsidR="008163C9" w:rsidRPr="0024161D">
        <w:rPr>
          <w:rFonts w:cstheme="minorHAnsi"/>
          <w:sz w:val="22"/>
        </w:rPr>
        <w:t xml:space="preserve"> </w:t>
      </w:r>
      <w:r w:rsidR="008163C9" w:rsidRPr="0024161D">
        <w:rPr>
          <w:color w:val="000000" w:themeColor="text1"/>
          <w:sz w:val="22"/>
        </w:rPr>
        <w:t xml:space="preserve">które  wymagają konieczności stałej lub długotrwałej opieki lub pomocy innej osoby w związku ze znacznie ograniczoną możliwością </w:t>
      </w:r>
      <w:r w:rsidR="008163C9" w:rsidRPr="0024161D">
        <w:rPr>
          <w:color w:val="000000" w:themeColor="text1"/>
          <w:sz w:val="22"/>
        </w:rPr>
        <w:lastRenderedPageBreak/>
        <w:t>samodzielnej egzystencji oraz konieczności stałego współudziału na co dzień opiekuna dziecka w procesie jego leczenia, rehabilitacji i edukacji</w:t>
      </w:r>
    </w:p>
    <w:p w14:paraId="71A084CF" w14:textId="38C82A7F" w:rsidR="00BA68BC" w:rsidRPr="0004395C" w:rsidRDefault="0004395C" w:rsidP="00925699">
      <w:pPr>
        <w:tabs>
          <w:tab w:val="left" w:pos="709"/>
        </w:tabs>
        <w:spacing w:after="0" w:line="300" w:lineRule="auto"/>
        <w:contextualSpacing/>
        <w:jc w:val="both"/>
        <w:rPr>
          <w:rFonts w:eastAsia="Calibri" w:cstheme="minorHAnsi"/>
          <w:b/>
          <w:bCs/>
          <w:strike/>
          <w:sz w:val="24"/>
          <w:szCs w:val="24"/>
        </w:rPr>
      </w:pPr>
      <w:r w:rsidRPr="0004395C">
        <w:rPr>
          <w:rFonts w:eastAsia="Calibri" w:cstheme="minorHAnsi"/>
          <w:b/>
          <w:bCs/>
          <w:sz w:val="24"/>
          <w:szCs w:val="24"/>
        </w:rPr>
        <w:t xml:space="preserve">V </w:t>
      </w:r>
      <w:r w:rsidR="00BA68BC" w:rsidRPr="0004395C">
        <w:rPr>
          <w:rFonts w:eastAsia="Calibri" w:cstheme="minorHAnsi"/>
          <w:b/>
          <w:bCs/>
          <w:sz w:val="24"/>
          <w:szCs w:val="24"/>
        </w:rPr>
        <w:t>Kto może zostać „asystentem”?</w:t>
      </w:r>
    </w:p>
    <w:p w14:paraId="2E60DBF3" w14:textId="7C41503A" w:rsidR="00BF2054" w:rsidRPr="0004395C" w:rsidRDefault="00E16A25" w:rsidP="00925699">
      <w:pPr>
        <w:pStyle w:val="Akapitzlist"/>
        <w:numPr>
          <w:ilvl w:val="0"/>
          <w:numId w:val="15"/>
        </w:numPr>
        <w:spacing w:after="0" w:line="300" w:lineRule="auto"/>
        <w:ind w:hanging="357"/>
        <w:jc w:val="both"/>
        <w:rPr>
          <w:rFonts w:eastAsia="Calibri" w:cstheme="minorHAnsi"/>
          <w:sz w:val="22"/>
        </w:rPr>
      </w:pPr>
      <w:r w:rsidRPr="0004395C">
        <w:rPr>
          <w:rFonts w:eastAsia="Calibri" w:cstheme="minorHAnsi"/>
          <w:sz w:val="22"/>
        </w:rPr>
        <w:t>Możesz samodzielnie wybrać asystenta</w:t>
      </w:r>
      <w:r w:rsidR="0024161D" w:rsidRPr="0004395C">
        <w:rPr>
          <w:rFonts w:eastAsia="Calibri" w:cstheme="minorHAnsi"/>
          <w:sz w:val="22"/>
        </w:rPr>
        <w:t xml:space="preserve">, </w:t>
      </w:r>
      <w:r w:rsidRPr="0004395C">
        <w:rPr>
          <w:rFonts w:eastAsia="Calibri" w:cstheme="minorHAnsi"/>
          <w:sz w:val="22"/>
        </w:rPr>
        <w:t xml:space="preserve">spośród </w:t>
      </w:r>
      <w:r w:rsidR="0024161D" w:rsidRPr="0004395C">
        <w:rPr>
          <w:rFonts w:eastAsia="Calibri" w:cstheme="minorHAnsi"/>
          <w:sz w:val="22"/>
        </w:rPr>
        <w:t xml:space="preserve">asystentów </w:t>
      </w:r>
      <w:r w:rsidRPr="0004395C">
        <w:rPr>
          <w:rFonts w:eastAsia="Calibri" w:cstheme="minorHAnsi"/>
          <w:sz w:val="22"/>
        </w:rPr>
        <w:t xml:space="preserve">zatrudnionych przez Realizatora. </w:t>
      </w:r>
    </w:p>
    <w:p w14:paraId="17C159D5" w14:textId="4FE56978" w:rsidR="009C1B03" w:rsidRPr="0004395C" w:rsidRDefault="009C1B03" w:rsidP="00925699">
      <w:pPr>
        <w:pStyle w:val="Akapitzlist"/>
        <w:numPr>
          <w:ilvl w:val="0"/>
          <w:numId w:val="15"/>
        </w:numPr>
        <w:spacing w:after="0" w:line="300" w:lineRule="auto"/>
        <w:ind w:hanging="357"/>
        <w:jc w:val="both"/>
        <w:rPr>
          <w:rFonts w:eastAsia="Calibri" w:cstheme="minorHAnsi"/>
          <w:bCs/>
          <w:sz w:val="22"/>
        </w:rPr>
      </w:pPr>
      <w:r w:rsidRPr="0004395C">
        <w:rPr>
          <w:rFonts w:eastAsia="Calibri" w:cstheme="minorHAnsi"/>
          <w:bCs/>
          <w:sz w:val="22"/>
        </w:rPr>
        <w:t>Asystentem może  zostać osoba, która</w:t>
      </w:r>
      <w:r w:rsidR="0004395C">
        <w:rPr>
          <w:rFonts w:eastAsia="Calibri" w:cstheme="minorHAnsi"/>
          <w:bCs/>
          <w:sz w:val="22"/>
        </w:rPr>
        <w:t>:</w:t>
      </w:r>
    </w:p>
    <w:p w14:paraId="6FA007DC" w14:textId="3CDF8115" w:rsidR="009C1B03" w:rsidRPr="0004395C" w:rsidRDefault="009C1B03" w:rsidP="00925699">
      <w:pPr>
        <w:pStyle w:val="Akapitzlist"/>
        <w:numPr>
          <w:ilvl w:val="0"/>
          <w:numId w:val="27"/>
        </w:numPr>
        <w:suppressAutoHyphens/>
        <w:spacing w:after="200" w:line="300" w:lineRule="auto"/>
        <w:ind w:hanging="357"/>
        <w:rPr>
          <w:rFonts w:eastAsia="Calibri"/>
          <w:bCs/>
          <w:sz w:val="22"/>
        </w:rPr>
      </w:pPr>
      <w:r w:rsidRPr="0004395C">
        <w:rPr>
          <w:rFonts w:eastAsia="Calibri"/>
          <w:bCs/>
          <w:sz w:val="22"/>
        </w:rPr>
        <w:t xml:space="preserve">posiada </w:t>
      </w:r>
      <w:r w:rsidRPr="0004395C">
        <w:rPr>
          <w:sz w:val="22"/>
        </w:rPr>
        <w:t>dokument potwierdzający uzyskanie kwalifikacji w następujących kierunkach: asystent osoby niepełnosprawnej, opiekun osoby starszej, opiekun medyczny;</w:t>
      </w:r>
      <w:r w:rsidRPr="0004395C">
        <w:rPr>
          <w:bCs/>
          <w:sz w:val="22"/>
        </w:rPr>
        <w:t xml:space="preserve"> </w:t>
      </w:r>
    </w:p>
    <w:p w14:paraId="695A67B3" w14:textId="072F4BDA" w:rsidR="009C1B03" w:rsidRPr="0004395C" w:rsidRDefault="009C1B03" w:rsidP="00925699">
      <w:pPr>
        <w:pStyle w:val="Akapitzlist"/>
        <w:numPr>
          <w:ilvl w:val="0"/>
          <w:numId w:val="27"/>
        </w:numPr>
        <w:suppressAutoHyphens/>
        <w:spacing w:after="200" w:line="300" w:lineRule="auto"/>
        <w:ind w:hanging="357"/>
        <w:rPr>
          <w:rFonts w:eastAsia="Calibri"/>
          <w:bCs/>
          <w:sz w:val="22"/>
        </w:rPr>
      </w:pPr>
      <w:r w:rsidRPr="0004395C">
        <w:rPr>
          <w:bCs/>
          <w:sz w:val="22"/>
        </w:rPr>
        <w:t xml:space="preserve">posiada co najmniej 6-miesięczne, udokumentowane doświadczenie </w:t>
      </w:r>
      <w:r w:rsidRPr="0004395C">
        <w:rPr>
          <w:bCs/>
          <w:sz w:val="22"/>
        </w:rPr>
        <w:br/>
        <w:t>w udzielaniu bezpośredniej pomocy osobom z niepełnosprawnościami  np. doświadczenie zawodowe, udzielanie wsparcia osobom z niepełnosprawnościami w formie wolontariatu</w:t>
      </w:r>
      <w:r w:rsidRPr="0004395C">
        <w:rPr>
          <w:rFonts w:eastAsia="Calibri"/>
          <w:bCs/>
          <w:color w:val="000000"/>
          <w:sz w:val="22"/>
        </w:rPr>
        <w:t>;</w:t>
      </w:r>
    </w:p>
    <w:p w14:paraId="2CEB9CE3" w14:textId="09885807" w:rsidR="009C1B03" w:rsidRPr="0004395C" w:rsidRDefault="009C1B03" w:rsidP="00925699">
      <w:pPr>
        <w:pStyle w:val="Akapitzlist"/>
        <w:numPr>
          <w:ilvl w:val="0"/>
          <w:numId w:val="27"/>
        </w:numPr>
        <w:spacing w:line="300" w:lineRule="auto"/>
        <w:ind w:hanging="357"/>
        <w:rPr>
          <w:bCs/>
          <w:sz w:val="22"/>
        </w:rPr>
      </w:pPr>
      <w:r w:rsidRPr="0004395C">
        <w:rPr>
          <w:bCs/>
          <w:sz w:val="22"/>
        </w:rPr>
        <w:t>w przypadku gdy usługa asystenta będzie świadczona na rzecz dzieci z niepełnosprawnościami do 16 roku życia z orzeczeniem o niepełnosprawności łącznie z ww. wskazaniami, posiadające zaświadczenie psychologa o braku przeciwskazań do wykonywania czynności przez asystenta;</w:t>
      </w:r>
    </w:p>
    <w:p w14:paraId="5532C521" w14:textId="70260886" w:rsidR="009C1B03" w:rsidRDefault="009C1B03" w:rsidP="00925699">
      <w:pPr>
        <w:pStyle w:val="Akapitzlist"/>
        <w:numPr>
          <w:ilvl w:val="0"/>
          <w:numId w:val="15"/>
        </w:numPr>
        <w:spacing w:after="0" w:line="300" w:lineRule="auto"/>
        <w:ind w:hanging="357"/>
        <w:jc w:val="both"/>
        <w:rPr>
          <w:rFonts w:eastAsia="Calibri" w:cstheme="minorHAnsi"/>
          <w:bCs/>
          <w:color w:val="000000" w:themeColor="text1"/>
          <w:sz w:val="22"/>
        </w:rPr>
      </w:pPr>
      <w:r w:rsidRPr="0004395C">
        <w:rPr>
          <w:rFonts w:eastAsia="Calibri" w:cstheme="minorHAnsi"/>
          <w:bCs/>
          <w:color w:val="000000" w:themeColor="text1"/>
          <w:sz w:val="22"/>
        </w:rPr>
        <w:t xml:space="preserve"> Asystentem nie mogą zostać członkowie rodziny, opiekunowie prawni i/lub osoby faktycznie zamieszkujące razem z uczestnikiem Programu.</w:t>
      </w:r>
    </w:p>
    <w:p w14:paraId="7E21F769" w14:textId="77777777" w:rsidR="00DA5B8C" w:rsidRPr="00DA5B8C" w:rsidRDefault="00DA5B8C" w:rsidP="00DA5B8C">
      <w:pPr>
        <w:spacing w:after="0" w:line="300" w:lineRule="auto"/>
        <w:ind w:left="287"/>
        <w:jc w:val="both"/>
        <w:rPr>
          <w:rFonts w:eastAsia="Calibri" w:cstheme="minorHAnsi"/>
          <w:bCs/>
          <w:color w:val="000000" w:themeColor="text1"/>
          <w:sz w:val="22"/>
        </w:rPr>
      </w:pPr>
    </w:p>
    <w:p w14:paraId="2080AE8C" w14:textId="7545C27B" w:rsidR="0004395C" w:rsidRPr="0004395C" w:rsidRDefault="0004395C" w:rsidP="00925699">
      <w:pPr>
        <w:spacing w:after="0" w:line="300" w:lineRule="auto"/>
        <w:rPr>
          <w:rFonts w:eastAsia="Calibri" w:cstheme="minorHAnsi"/>
          <w:b/>
          <w:bCs/>
          <w:sz w:val="24"/>
          <w:szCs w:val="24"/>
        </w:rPr>
      </w:pPr>
      <w:r w:rsidRPr="0004395C">
        <w:rPr>
          <w:rFonts w:eastAsia="Calibri" w:cstheme="minorHAnsi"/>
          <w:b/>
          <w:bCs/>
          <w:sz w:val="24"/>
          <w:szCs w:val="24"/>
        </w:rPr>
        <w:t>VI Na czym będą polegać usługi asystenta</w:t>
      </w:r>
    </w:p>
    <w:p w14:paraId="54E2C601" w14:textId="053DF07A" w:rsidR="00BF2054" w:rsidRPr="0004395C" w:rsidRDefault="00BF2054" w:rsidP="00925699">
      <w:pPr>
        <w:pStyle w:val="Akapitzlist"/>
        <w:numPr>
          <w:ilvl w:val="3"/>
          <w:numId w:val="11"/>
        </w:numPr>
        <w:spacing w:after="0" w:line="300" w:lineRule="auto"/>
        <w:ind w:left="567"/>
        <w:rPr>
          <w:rFonts w:eastAsia="Calibri" w:cstheme="minorHAnsi"/>
          <w:sz w:val="22"/>
        </w:rPr>
      </w:pPr>
      <w:r w:rsidRPr="0004395C">
        <w:rPr>
          <w:rFonts w:eastAsia="Calibri" w:cstheme="minorHAnsi"/>
          <w:color w:val="000000" w:themeColor="text1"/>
          <w:sz w:val="22"/>
        </w:rPr>
        <w:t xml:space="preserve">Usługi asystenta w szczególności mogą polegać na pomocy asystenta w: </w:t>
      </w:r>
    </w:p>
    <w:p w14:paraId="1AD2EE34" w14:textId="77777777" w:rsidR="00BF2054" w:rsidRPr="00EA0C9C" w:rsidRDefault="00BF2054" w:rsidP="00925699">
      <w:pPr>
        <w:numPr>
          <w:ilvl w:val="0"/>
          <w:numId w:val="16"/>
        </w:numPr>
        <w:spacing w:after="0" w:line="300" w:lineRule="auto"/>
        <w:ind w:left="1276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>wyjściu, powrocie oraz/lub dojazdach w wybrane przez uczestnika Programu miejsce (np. dom, praca, placówki oświatowe i szkoleniowe, świątynie, placówki służby zdrowia i rehabilitacyjne, gabinety lekarskie, urzędy, znajomi, rodzina, instytucje finansowe, wydarzenia kulturalne/rozrywkowe/społeczne/ sportowe itp.);</w:t>
      </w:r>
    </w:p>
    <w:p w14:paraId="29091290" w14:textId="77777777" w:rsidR="00BF2054" w:rsidRPr="00EA0C9C" w:rsidRDefault="00BF2054" w:rsidP="00925699">
      <w:pPr>
        <w:numPr>
          <w:ilvl w:val="0"/>
          <w:numId w:val="16"/>
        </w:numPr>
        <w:spacing w:after="0" w:line="300" w:lineRule="auto"/>
        <w:ind w:left="1276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>wyjściu, powrocie oraz/lub dojazdach na rehabilitację i zajęcia terapeutyczne;</w:t>
      </w:r>
    </w:p>
    <w:p w14:paraId="6B40829D" w14:textId="77777777" w:rsidR="00BF2054" w:rsidRPr="00EA0C9C" w:rsidRDefault="00BF2054" w:rsidP="00925699">
      <w:pPr>
        <w:numPr>
          <w:ilvl w:val="0"/>
          <w:numId w:val="16"/>
        </w:numPr>
        <w:spacing w:after="0" w:line="300" w:lineRule="auto"/>
        <w:ind w:left="1276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>załatwieniu spraw urzędowych;</w:t>
      </w:r>
    </w:p>
    <w:p w14:paraId="24DFB327" w14:textId="77777777" w:rsidR="00BF2054" w:rsidRPr="00EA0C9C" w:rsidRDefault="00BF2054" w:rsidP="00925699">
      <w:pPr>
        <w:numPr>
          <w:ilvl w:val="0"/>
          <w:numId w:val="16"/>
        </w:numPr>
        <w:spacing w:after="0" w:line="300" w:lineRule="auto"/>
        <w:ind w:left="1276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 xml:space="preserve">nawiązaniu kontaktu/współpracy z różnego rodzaju organizacjami; </w:t>
      </w:r>
    </w:p>
    <w:p w14:paraId="60537BDD" w14:textId="77777777" w:rsidR="0004395C" w:rsidRDefault="00BF2054" w:rsidP="00925699">
      <w:pPr>
        <w:numPr>
          <w:ilvl w:val="0"/>
          <w:numId w:val="16"/>
        </w:numPr>
        <w:spacing w:after="0" w:line="300" w:lineRule="auto"/>
        <w:ind w:left="1276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>korzystaniu z dóbr kultury (tj. muzeum, teatr, kino, galerie sztuki, wystawy itp.).</w:t>
      </w:r>
    </w:p>
    <w:p w14:paraId="5CFD6B31" w14:textId="333767C0" w:rsidR="00BF2054" w:rsidRPr="0004395C" w:rsidRDefault="00BF2054" w:rsidP="00925699">
      <w:pPr>
        <w:pStyle w:val="Akapitzlist"/>
        <w:numPr>
          <w:ilvl w:val="3"/>
          <w:numId w:val="11"/>
        </w:numPr>
        <w:spacing w:after="0" w:line="300" w:lineRule="auto"/>
        <w:ind w:left="567" w:hanging="283"/>
        <w:jc w:val="both"/>
        <w:rPr>
          <w:rFonts w:eastAsia="Calibri" w:cstheme="minorHAnsi"/>
          <w:color w:val="000000" w:themeColor="text1"/>
          <w:sz w:val="22"/>
        </w:rPr>
      </w:pPr>
      <w:r w:rsidRPr="0004395C">
        <w:rPr>
          <w:rFonts w:eastAsia="Calibri" w:cstheme="minorHAnsi"/>
          <w:color w:val="000000" w:themeColor="text1"/>
          <w:sz w:val="22"/>
        </w:rPr>
        <w:t>W czasie korzystania z usług asystenta nie mogą być świadczone usługi o</w:t>
      </w:r>
      <w:r w:rsidR="006965C1" w:rsidRPr="0004395C">
        <w:rPr>
          <w:rFonts w:eastAsia="Calibri" w:cstheme="minorHAnsi"/>
          <w:color w:val="000000" w:themeColor="text1"/>
          <w:sz w:val="22"/>
        </w:rPr>
        <w:t>piekuńcze lub </w:t>
      </w:r>
      <w:r w:rsidRPr="0004395C">
        <w:rPr>
          <w:rFonts w:eastAsia="Calibri" w:cstheme="minorHAnsi"/>
          <w:color w:val="000000" w:themeColor="text1"/>
          <w:sz w:val="22"/>
        </w:rPr>
        <w:t>specjalistyczne usługi opiekuńcze, o których mowa w us</w:t>
      </w:r>
      <w:r w:rsidR="006965C1" w:rsidRPr="0004395C">
        <w:rPr>
          <w:rFonts w:eastAsia="Calibri" w:cstheme="minorHAnsi"/>
          <w:color w:val="000000" w:themeColor="text1"/>
          <w:sz w:val="22"/>
        </w:rPr>
        <w:t>tawie z dnia 12 marca 2004 r. o </w:t>
      </w:r>
      <w:r w:rsidRPr="0004395C">
        <w:rPr>
          <w:rFonts w:eastAsia="Calibri" w:cstheme="minorHAnsi"/>
          <w:color w:val="000000" w:themeColor="text1"/>
          <w:sz w:val="22"/>
        </w:rPr>
        <w:t>pomocy społecznej (Dz. U. z </w:t>
      </w:r>
      <w:r w:rsidR="00264988" w:rsidRPr="0004395C">
        <w:rPr>
          <w:rFonts w:eastAsia="Calibri" w:cstheme="minorHAnsi"/>
          <w:color w:val="000000" w:themeColor="text1"/>
          <w:sz w:val="22"/>
        </w:rPr>
        <w:t xml:space="preserve">2020 </w:t>
      </w:r>
      <w:r w:rsidRPr="0004395C">
        <w:rPr>
          <w:rFonts w:eastAsia="Calibri" w:cstheme="minorHAnsi"/>
          <w:color w:val="000000" w:themeColor="text1"/>
          <w:sz w:val="22"/>
        </w:rPr>
        <w:t xml:space="preserve">r. poz. </w:t>
      </w:r>
      <w:r w:rsidR="00264988" w:rsidRPr="0004395C">
        <w:rPr>
          <w:rFonts w:eastAsia="Calibri" w:cstheme="minorHAnsi"/>
          <w:color w:val="000000" w:themeColor="text1"/>
          <w:sz w:val="22"/>
        </w:rPr>
        <w:t>1876</w:t>
      </w:r>
      <w:proofErr w:type="gramStart"/>
      <w:r w:rsidRPr="0004395C">
        <w:rPr>
          <w:rFonts w:eastAsia="Calibri" w:cstheme="minorHAnsi"/>
          <w:color w:val="000000" w:themeColor="text1"/>
          <w:sz w:val="22"/>
        </w:rPr>
        <w:t>,</w:t>
      </w:r>
      <w:r w:rsidR="00264988" w:rsidRPr="0004395C">
        <w:rPr>
          <w:rFonts w:eastAsia="Calibri" w:cstheme="minorHAnsi"/>
          <w:color w:val="000000" w:themeColor="text1"/>
          <w:sz w:val="22"/>
        </w:rPr>
        <w:t>)</w:t>
      </w:r>
      <w:r w:rsidRPr="0004395C">
        <w:rPr>
          <w:rFonts w:eastAsia="Calibri" w:cstheme="minorHAnsi"/>
          <w:color w:val="000000" w:themeColor="text1"/>
          <w:sz w:val="22"/>
        </w:rPr>
        <w:t>a</w:t>
      </w:r>
      <w:proofErr w:type="gramEnd"/>
      <w:r w:rsidRPr="0004395C">
        <w:rPr>
          <w:rFonts w:eastAsia="Calibri" w:cstheme="minorHAnsi"/>
          <w:color w:val="000000" w:themeColor="text1"/>
          <w:sz w:val="22"/>
        </w:rPr>
        <w:t xml:space="preserve"> także usługi, </w:t>
      </w:r>
      <w:r w:rsidR="006965C1" w:rsidRPr="0004395C">
        <w:rPr>
          <w:rFonts w:eastAsia="Calibri" w:cstheme="minorHAnsi"/>
          <w:color w:val="000000" w:themeColor="text1"/>
          <w:sz w:val="22"/>
        </w:rPr>
        <w:t>o których mowa w </w:t>
      </w:r>
      <w:r w:rsidRPr="0004395C">
        <w:rPr>
          <w:rFonts w:eastAsia="Calibri" w:cstheme="minorHAnsi"/>
          <w:color w:val="000000" w:themeColor="text1"/>
          <w:sz w:val="22"/>
        </w:rPr>
        <w:t>Programach Ministerstwa Rodziny</w:t>
      </w:r>
      <w:r w:rsidR="00264988" w:rsidRPr="0004395C">
        <w:rPr>
          <w:rFonts w:eastAsia="Calibri" w:cstheme="minorHAnsi"/>
          <w:color w:val="000000" w:themeColor="text1"/>
          <w:sz w:val="22"/>
        </w:rPr>
        <w:t xml:space="preserve"> </w:t>
      </w:r>
      <w:r w:rsidRPr="0004395C">
        <w:rPr>
          <w:rFonts w:eastAsia="Calibri" w:cstheme="minorHAnsi"/>
          <w:color w:val="000000" w:themeColor="text1"/>
          <w:sz w:val="22"/>
        </w:rPr>
        <w:t xml:space="preserve">i Polityki Społecznej pn. „Opieka </w:t>
      </w:r>
      <w:proofErr w:type="spellStart"/>
      <w:r w:rsidRPr="0004395C">
        <w:rPr>
          <w:rFonts w:eastAsia="Calibri" w:cstheme="minorHAnsi"/>
          <w:color w:val="000000" w:themeColor="text1"/>
          <w:sz w:val="22"/>
        </w:rPr>
        <w:t>wytchnieniowa</w:t>
      </w:r>
      <w:proofErr w:type="spellEnd"/>
      <w:r w:rsidRPr="0004395C">
        <w:rPr>
          <w:rFonts w:eastAsia="Calibri" w:cstheme="minorHAnsi"/>
          <w:color w:val="000000" w:themeColor="text1"/>
          <w:sz w:val="22"/>
        </w:rPr>
        <w:t>” oraz „Usługi opiekuńcze dla osób niepełnosprawnych”.</w:t>
      </w:r>
    </w:p>
    <w:p w14:paraId="0E3E914B" w14:textId="2B3B6A6C" w:rsidR="00C8600B" w:rsidRPr="00925699" w:rsidRDefault="00925699" w:rsidP="00925699">
      <w:pPr>
        <w:spacing w:after="0" w:line="300" w:lineRule="auto"/>
        <w:jc w:val="both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      </w:t>
      </w:r>
      <w:r w:rsidRPr="00925699">
        <w:rPr>
          <w:rFonts w:eastAsia="Calibri" w:cstheme="minorHAnsi"/>
          <w:sz w:val="22"/>
        </w:rPr>
        <w:t xml:space="preserve">3. </w:t>
      </w:r>
      <w:r w:rsidR="00DA5B8C">
        <w:rPr>
          <w:rFonts w:eastAsia="Calibri" w:cstheme="minorHAnsi"/>
          <w:sz w:val="22"/>
        </w:rPr>
        <w:t xml:space="preserve"> </w:t>
      </w:r>
      <w:r w:rsidR="00C8600B" w:rsidRPr="00925699">
        <w:rPr>
          <w:rFonts w:eastAsia="Calibri" w:cstheme="minorHAnsi"/>
          <w:sz w:val="22"/>
        </w:rPr>
        <w:t>Pod opieką asystenta w tym samym czasie będzie pozostawać tylko 1 uczestnik Programu;</w:t>
      </w:r>
    </w:p>
    <w:p w14:paraId="251CF4A4" w14:textId="77777777" w:rsidR="00DA5B8C" w:rsidRDefault="00DA5B8C" w:rsidP="00DA5B8C">
      <w:pPr>
        <w:spacing w:after="0" w:line="300" w:lineRule="auto"/>
        <w:contextualSpacing/>
        <w:jc w:val="both"/>
        <w:rPr>
          <w:rFonts w:eastAsia="Times New Roman" w:cstheme="minorHAnsi"/>
          <w:color w:val="000000" w:themeColor="text1"/>
          <w:sz w:val="22"/>
          <w:lang w:eastAsia="pl-PL"/>
        </w:rPr>
      </w:pPr>
    </w:p>
    <w:p w14:paraId="6B6C742E" w14:textId="2BB9A1C0" w:rsidR="0004395C" w:rsidRPr="00DA5B8C" w:rsidRDefault="00C367E2" w:rsidP="00DA5B8C">
      <w:pPr>
        <w:pStyle w:val="Akapitzlist"/>
        <w:numPr>
          <w:ilvl w:val="0"/>
          <w:numId w:val="15"/>
        </w:numPr>
        <w:spacing w:after="0" w:line="300" w:lineRule="auto"/>
        <w:jc w:val="both"/>
        <w:rPr>
          <w:rFonts w:eastAsia="Calibri" w:cstheme="minorHAnsi"/>
          <w:bCs/>
          <w:sz w:val="22"/>
        </w:rPr>
      </w:pPr>
      <w:r w:rsidRPr="00DA5B8C">
        <w:rPr>
          <w:rFonts w:eastAsia="Times New Roman" w:cstheme="minorHAnsi"/>
          <w:color w:val="000000" w:themeColor="text1"/>
          <w:sz w:val="22"/>
          <w:lang w:eastAsia="pl-PL"/>
        </w:rPr>
        <w:t>A</w:t>
      </w:r>
      <w:r w:rsidR="00BF2054" w:rsidRPr="00DA5B8C">
        <w:rPr>
          <w:rFonts w:eastAsia="Times New Roman" w:cstheme="minorHAnsi"/>
          <w:color w:val="000000" w:themeColor="text1"/>
          <w:sz w:val="22"/>
          <w:lang w:eastAsia="pl-PL"/>
        </w:rPr>
        <w:t>systent ma obowiązek uwzględniania decydująceg</w:t>
      </w:r>
      <w:r w:rsidR="006965C1" w:rsidRPr="00DA5B8C">
        <w:rPr>
          <w:rFonts w:eastAsia="Times New Roman" w:cstheme="minorHAnsi"/>
          <w:color w:val="000000" w:themeColor="text1"/>
          <w:sz w:val="22"/>
          <w:lang w:eastAsia="pl-PL"/>
        </w:rPr>
        <w:t>o wpływu uczestnika Programu na </w:t>
      </w:r>
      <w:r w:rsidR="00BF2054" w:rsidRPr="00DA5B8C">
        <w:rPr>
          <w:rFonts w:eastAsia="Times New Roman" w:cstheme="minorHAnsi"/>
          <w:color w:val="000000" w:themeColor="text1"/>
          <w:sz w:val="22"/>
          <w:lang w:eastAsia="pl-PL"/>
        </w:rPr>
        <w:t>podejmowane działania</w:t>
      </w:r>
      <w:r w:rsidR="009705FB" w:rsidRPr="00DA5B8C">
        <w:rPr>
          <w:rFonts w:eastAsia="Times New Roman" w:cstheme="minorHAnsi"/>
          <w:color w:val="000000" w:themeColor="text1"/>
          <w:sz w:val="22"/>
          <w:lang w:eastAsia="pl-PL"/>
        </w:rPr>
        <w:t>.</w:t>
      </w:r>
    </w:p>
    <w:p w14:paraId="3AB1FB5A" w14:textId="77777777" w:rsidR="0004395C" w:rsidRPr="00EA0C9C" w:rsidRDefault="0004395C" w:rsidP="00925699">
      <w:pPr>
        <w:numPr>
          <w:ilvl w:val="0"/>
          <w:numId w:val="15"/>
        </w:numPr>
        <w:spacing w:after="0" w:line="300" w:lineRule="auto"/>
        <w:contextualSpacing/>
        <w:jc w:val="both"/>
        <w:rPr>
          <w:rFonts w:eastAsia="Calibri" w:cstheme="minorHAnsi"/>
          <w:bCs/>
          <w:sz w:val="22"/>
        </w:rPr>
      </w:pPr>
      <w:r>
        <w:rPr>
          <w:rFonts w:eastAsia="Calibri" w:cstheme="minorHAnsi"/>
          <w:sz w:val="22"/>
        </w:rPr>
        <w:lastRenderedPageBreak/>
        <w:t xml:space="preserve">Realizator  będzie działał na podstawie Regulaminu – załącznik nr 1 </w:t>
      </w:r>
    </w:p>
    <w:p w14:paraId="07265EDD" w14:textId="77777777" w:rsidR="00BF2054" w:rsidRPr="00925699" w:rsidRDefault="00BF2054" w:rsidP="00925699">
      <w:pPr>
        <w:spacing w:after="0" w:line="300" w:lineRule="auto"/>
        <w:ind w:left="284"/>
        <w:contextualSpacing/>
        <w:jc w:val="both"/>
        <w:rPr>
          <w:rFonts w:eastAsia="Calibri" w:cstheme="minorHAnsi"/>
          <w:bCs/>
          <w:strike/>
          <w:sz w:val="24"/>
          <w:szCs w:val="24"/>
        </w:rPr>
      </w:pPr>
    </w:p>
    <w:p w14:paraId="292458B7" w14:textId="57893D3A" w:rsidR="00F62193" w:rsidRPr="00925699" w:rsidRDefault="00925699" w:rsidP="00925699">
      <w:pPr>
        <w:pStyle w:val="Podtytu"/>
        <w:numPr>
          <w:ilvl w:val="0"/>
          <w:numId w:val="0"/>
        </w:numPr>
        <w:spacing w:line="300" w:lineRule="auto"/>
        <w:rPr>
          <w:rFonts w:cstheme="minorHAnsi"/>
          <w:b/>
          <w:szCs w:val="24"/>
        </w:rPr>
      </w:pPr>
      <w:r w:rsidRPr="00925699">
        <w:rPr>
          <w:rFonts w:cstheme="minorHAnsi"/>
          <w:b/>
          <w:szCs w:val="24"/>
        </w:rPr>
        <w:t xml:space="preserve">VII </w:t>
      </w:r>
      <w:r w:rsidR="0014305E" w:rsidRPr="00925699">
        <w:rPr>
          <w:rFonts w:cstheme="minorHAnsi"/>
          <w:b/>
          <w:szCs w:val="24"/>
        </w:rPr>
        <w:t xml:space="preserve">Limity </w:t>
      </w:r>
      <w:r w:rsidR="00087660" w:rsidRPr="00925699">
        <w:rPr>
          <w:rFonts w:cstheme="minorHAnsi"/>
          <w:b/>
          <w:szCs w:val="24"/>
        </w:rPr>
        <w:t xml:space="preserve">usług </w:t>
      </w:r>
    </w:p>
    <w:p w14:paraId="031F14B0" w14:textId="77777777" w:rsidR="00C367E2" w:rsidRPr="00EA0C9C" w:rsidRDefault="00C367E2" w:rsidP="00925699">
      <w:pPr>
        <w:spacing w:after="0" w:line="300" w:lineRule="auto"/>
        <w:contextualSpacing/>
        <w:jc w:val="both"/>
        <w:rPr>
          <w:rFonts w:eastAsia="Calibri" w:cstheme="minorHAnsi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>Czas trwania usług asystenta:</w:t>
      </w:r>
    </w:p>
    <w:p w14:paraId="5D22ACC6" w14:textId="2AC1815A" w:rsidR="00BF4BCB" w:rsidRPr="00EA0C9C" w:rsidRDefault="00BF4BCB" w:rsidP="00925699">
      <w:pPr>
        <w:numPr>
          <w:ilvl w:val="0"/>
          <w:numId w:val="17"/>
        </w:numPr>
        <w:spacing w:after="0" w:line="300" w:lineRule="auto"/>
        <w:ind w:left="851" w:hanging="425"/>
        <w:contextualSpacing/>
        <w:jc w:val="both"/>
        <w:rPr>
          <w:rFonts w:eastAsia="Calibri" w:cstheme="minorHAnsi"/>
          <w:sz w:val="22"/>
        </w:rPr>
      </w:pPr>
      <w:r w:rsidRPr="00EA0C9C">
        <w:rPr>
          <w:rFonts w:eastAsia="Calibri" w:cstheme="minorHAnsi"/>
          <w:sz w:val="22"/>
        </w:rPr>
        <w:t xml:space="preserve">usługi asystenta mogą być realizowane przez 7 dni w tygodniu, w godz. 8:00 – </w:t>
      </w:r>
      <w:r w:rsidR="00D91E51">
        <w:rPr>
          <w:rFonts w:eastAsia="Calibri" w:cstheme="minorHAnsi"/>
          <w:sz w:val="22"/>
        </w:rPr>
        <w:t>22:00, w </w:t>
      </w:r>
      <w:r w:rsidRPr="00EA0C9C">
        <w:rPr>
          <w:rFonts w:eastAsia="Calibri" w:cstheme="minorHAnsi"/>
          <w:sz w:val="22"/>
        </w:rPr>
        <w:t xml:space="preserve">uzasadnionych przypadkach godziny </w:t>
      </w:r>
      <w:r w:rsidR="001F7749">
        <w:rPr>
          <w:rFonts w:eastAsia="Calibri" w:cstheme="minorHAnsi"/>
          <w:sz w:val="22"/>
        </w:rPr>
        <w:t xml:space="preserve">i dni </w:t>
      </w:r>
      <w:r w:rsidRPr="00EA0C9C">
        <w:rPr>
          <w:rFonts w:eastAsia="Calibri" w:cstheme="minorHAnsi"/>
          <w:sz w:val="22"/>
        </w:rPr>
        <w:t>wykonywania usług mogą zostać zmienione;</w:t>
      </w:r>
    </w:p>
    <w:p w14:paraId="45A317F8" w14:textId="541FFC3D" w:rsidR="00282D68" w:rsidRPr="00925699" w:rsidRDefault="0014059A" w:rsidP="00925699">
      <w:pPr>
        <w:numPr>
          <w:ilvl w:val="0"/>
          <w:numId w:val="17"/>
        </w:numPr>
        <w:spacing w:after="0" w:line="300" w:lineRule="auto"/>
        <w:ind w:left="851" w:hanging="425"/>
        <w:contextualSpacing/>
        <w:jc w:val="both"/>
        <w:rPr>
          <w:rFonts w:eastAsia="Calibri" w:cstheme="minorHAnsi"/>
          <w:color w:val="000000" w:themeColor="text1"/>
          <w:sz w:val="22"/>
        </w:rPr>
      </w:pPr>
      <w:r w:rsidRPr="00EA0C9C">
        <w:rPr>
          <w:rFonts w:eastAsia="Calibri" w:cstheme="minorHAnsi"/>
          <w:color w:val="000000" w:themeColor="text1"/>
          <w:sz w:val="22"/>
        </w:rPr>
        <w:t xml:space="preserve">limit godzin usług asystenta przypadających na 1 uczestnika Programu wynosi </w:t>
      </w:r>
      <w:r w:rsidR="00264988">
        <w:rPr>
          <w:rFonts w:eastAsia="Calibri" w:cstheme="minorHAnsi"/>
          <w:color w:val="000000" w:themeColor="text1"/>
          <w:sz w:val="22"/>
        </w:rPr>
        <w:t xml:space="preserve">średnio </w:t>
      </w:r>
      <w:r w:rsidRPr="00EA0C9C">
        <w:rPr>
          <w:rFonts w:eastAsia="Calibri" w:cstheme="minorHAnsi"/>
          <w:color w:val="000000" w:themeColor="text1"/>
          <w:sz w:val="22"/>
        </w:rPr>
        <w:t xml:space="preserve"> 30 godzin miesięcznie;</w:t>
      </w:r>
    </w:p>
    <w:p w14:paraId="1CDB714B" w14:textId="45381FA2" w:rsidR="00F62193" w:rsidRPr="00DA5B8C" w:rsidRDefault="00925699" w:rsidP="00925699">
      <w:pPr>
        <w:pStyle w:val="Podtytu"/>
        <w:numPr>
          <w:ilvl w:val="0"/>
          <w:numId w:val="0"/>
        </w:numPr>
        <w:spacing w:line="300" w:lineRule="auto"/>
        <w:rPr>
          <w:rFonts w:cstheme="minorHAnsi"/>
          <w:b/>
          <w:szCs w:val="24"/>
        </w:rPr>
      </w:pPr>
      <w:r w:rsidRPr="00DA5B8C">
        <w:rPr>
          <w:rFonts w:cstheme="minorHAnsi"/>
          <w:b/>
          <w:szCs w:val="24"/>
        </w:rPr>
        <w:t xml:space="preserve">VIII </w:t>
      </w:r>
      <w:r w:rsidR="00C933F3" w:rsidRPr="00DA5B8C">
        <w:rPr>
          <w:rFonts w:cstheme="minorHAnsi"/>
          <w:b/>
          <w:szCs w:val="24"/>
        </w:rPr>
        <w:t>Odpłatność</w:t>
      </w:r>
      <w:r w:rsidR="00087660" w:rsidRPr="00DA5B8C">
        <w:rPr>
          <w:rFonts w:cstheme="minorHAnsi"/>
          <w:b/>
          <w:szCs w:val="24"/>
        </w:rPr>
        <w:t xml:space="preserve"> za usługi </w:t>
      </w:r>
    </w:p>
    <w:p w14:paraId="0E163022" w14:textId="77777777" w:rsidR="00925699" w:rsidRDefault="00BF0ED0" w:rsidP="00925699">
      <w:pPr>
        <w:pStyle w:val="Akapitzlist"/>
        <w:numPr>
          <w:ilvl w:val="1"/>
          <w:numId w:val="18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925699">
        <w:rPr>
          <w:rFonts w:cstheme="minorHAnsi"/>
          <w:sz w:val="22"/>
        </w:rPr>
        <w:t>Usługi</w:t>
      </w:r>
      <w:r w:rsidR="00C367E2" w:rsidRPr="00925699">
        <w:rPr>
          <w:rFonts w:cstheme="minorHAnsi"/>
          <w:sz w:val="22"/>
        </w:rPr>
        <w:t xml:space="preserve"> </w:t>
      </w:r>
      <w:r w:rsidRPr="00925699">
        <w:rPr>
          <w:rFonts w:cstheme="minorHAnsi"/>
          <w:sz w:val="22"/>
        </w:rPr>
        <w:t xml:space="preserve">asystenta realizowane w ramach Programu </w:t>
      </w:r>
      <w:r w:rsidRPr="00925699">
        <w:rPr>
          <w:rFonts w:cstheme="minorHAnsi"/>
          <w:b/>
          <w:bCs/>
          <w:sz w:val="22"/>
        </w:rPr>
        <w:t>są bezpłatne;</w:t>
      </w:r>
    </w:p>
    <w:p w14:paraId="673410C2" w14:textId="77F8B73C" w:rsidR="00C367E2" w:rsidRPr="00925699" w:rsidRDefault="00C367E2" w:rsidP="00925699">
      <w:pPr>
        <w:pStyle w:val="Akapitzlist"/>
        <w:numPr>
          <w:ilvl w:val="1"/>
          <w:numId w:val="18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925699">
        <w:rPr>
          <w:rFonts w:cstheme="minorHAnsi"/>
          <w:sz w:val="22"/>
        </w:rPr>
        <w:t xml:space="preserve">Usługi w ramach Programu realizowane są </w:t>
      </w:r>
      <w:r w:rsidR="00CE2AE7" w:rsidRPr="00925699">
        <w:rPr>
          <w:rFonts w:cstheme="minorHAnsi"/>
          <w:sz w:val="22"/>
        </w:rPr>
        <w:t xml:space="preserve">ze środków </w:t>
      </w:r>
      <w:r w:rsidR="00264988" w:rsidRPr="00925699">
        <w:rPr>
          <w:rFonts w:cstheme="minorHAnsi"/>
          <w:sz w:val="22"/>
        </w:rPr>
        <w:t xml:space="preserve">Funduszu Solidarnościowego oraz </w:t>
      </w:r>
      <w:r w:rsidR="00CE2AE7" w:rsidRPr="00925699">
        <w:rPr>
          <w:rFonts w:cstheme="minorHAnsi"/>
          <w:sz w:val="22"/>
        </w:rPr>
        <w:t>z Urzędu m.st. Warszawy</w:t>
      </w:r>
      <w:r w:rsidRPr="00925699">
        <w:rPr>
          <w:rFonts w:cstheme="minorHAnsi"/>
          <w:sz w:val="22"/>
        </w:rPr>
        <w:t>.</w:t>
      </w:r>
    </w:p>
    <w:p w14:paraId="07ED164D" w14:textId="7B7CFD36" w:rsidR="00F62193" w:rsidRPr="00DA5B8C" w:rsidRDefault="00925699" w:rsidP="00925699">
      <w:pPr>
        <w:pStyle w:val="Podtytu"/>
        <w:numPr>
          <w:ilvl w:val="0"/>
          <w:numId w:val="0"/>
        </w:numPr>
        <w:spacing w:line="300" w:lineRule="auto"/>
        <w:rPr>
          <w:rFonts w:cstheme="minorHAnsi"/>
          <w:b/>
          <w:szCs w:val="24"/>
        </w:rPr>
      </w:pPr>
      <w:r w:rsidRPr="00DA5B8C">
        <w:rPr>
          <w:rFonts w:cstheme="minorHAnsi"/>
          <w:b/>
          <w:szCs w:val="24"/>
        </w:rPr>
        <w:t xml:space="preserve">IX </w:t>
      </w:r>
      <w:r w:rsidR="00BF0ED0" w:rsidRPr="00DA5B8C">
        <w:rPr>
          <w:rFonts w:cstheme="minorHAnsi"/>
          <w:b/>
          <w:szCs w:val="24"/>
        </w:rPr>
        <w:t>Jak skorzystać z usług asystenta?</w:t>
      </w:r>
    </w:p>
    <w:p w14:paraId="377B1AA5" w14:textId="46732415" w:rsidR="00C367E2" w:rsidRPr="007306C3" w:rsidRDefault="00BF0ED0" w:rsidP="00925699">
      <w:pPr>
        <w:pStyle w:val="Akapitzlist"/>
        <w:numPr>
          <w:ilvl w:val="0"/>
          <w:numId w:val="19"/>
        </w:numPr>
        <w:spacing w:after="0" w:line="300" w:lineRule="auto"/>
        <w:ind w:left="851" w:hanging="284"/>
        <w:jc w:val="both"/>
        <w:rPr>
          <w:rFonts w:eastAsia="Calibri" w:cstheme="minorHAnsi"/>
          <w:sz w:val="22"/>
        </w:rPr>
      </w:pPr>
      <w:r>
        <w:rPr>
          <w:rFonts w:eastAsia="Calibri" w:cstheme="minorHAnsi"/>
          <w:sz w:val="22"/>
        </w:rPr>
        <w:t xml:space="preserve">Wypełnij </w:t>
      </w:r>
      <w:r w:rsidR="00C367E2" w:rsidRPr="00EA0C9C">
        <w:rPr>
          <w:rFonts w:eastAsia="Calibri" w:cstheme="minorHAnsi"/>
          <w:sz w:val="22"/>
        </w:rPr>
        <w:t xml:space="preserve"> Kartę zgłoszenia do Programu Asystent osobisty osoby niepełnosprawnej (</w:t>
      </w:r>
      <w:r w:rsidR="00C367E2" w:rsidRPr="007306C3">
        <w:rPr>
          <w:rFonts w:eastAsia="Calibri" w:cstheme="minorHAnsi"/>
          <w:sz w:val="22"/>
        </w:rPr>
        <w:t>zwaną dalej „Kartą z</w:t>
      </w:r>
      <w:r w:rsidR="0058033E" w:rsidRPr="007306C3">
        <w:rPr>
          <w:rFonts w:eastAsia="Calibri" w:cstheme="minorHAnsi"/>
          <w:sz w:val="22"/>
        </w:rPr>
        <w:t>g</w:t>
      </w:r>
      <w:r w:rsidR="00C367E2" w:rsidRPr="007306C3">
        <w:rPr>
          <w:rFonts w:eastAsia="Calibri" w:cstheme="minorHAnsi"/>
          <w:sz w:val="22"/>
        </w:rPr>
        <w:t xml:space="preserve">łoszenia”), której wzór stanowi załącznik nr </w:t>
      </w:r>
      <w:r w:rsidR="006965C1" w:rsidRPr="007306C3">
        <w:rPr>
          <w:rFonts w:eastAsia="Calibri" w:cstheme="minorHAnsi"/>
          <w:sz w:val="22"/>
        </w:rPr>
        <w:t>1</w:t>
      </w:r>
      <w:r w:rsidR="007306C3" w:rsidRPr="007306C3">
        <w:rPr>
          <w:rFonts w:eastAsia="Calibri" w:cstheme="minorHAnsi"/>
          <w:sz w:val="22"/>
        </w:rPr>
        <w:t xml:space="preserve"> do regulaminu</w:t>
      </w:r>
      <w:r w:rsidR="006965C1" w:rsidRPr="007306C3">
        <w:rPr>
          <w:rFonts w:eastAsia="Calibri" w:cstheme="minorHAnsi"/>
          <w:sz w:val="22"/>
        </w:rPr>
        <w:t>;</w:t>
      </w:r>
      <w:r w:rsidR="00C367E2" w:rsidRPr="007306C3">
        <w:rPr>
          <w:rFonts w:eastAsia="Calibri" w:cstheme="minorHAnsi"/>
          <w:sz w:val="22"/>
        </w:rPr>
        <w:t xml:space="preserve"> </w:t>
      </w:r>
    </w:p>
    <w:p w14:paraId="4979162F" w14:textId="4A3C1D49" w:rsidR="005F02F4" w:rsidRPr="00F84109" w:rsidRDefault="00F534F1" w:rsidP="00925699">
      <w:pPr>
        <w:pStyle w:val="Akapitzlist"/>
        <w:numPr>
          <w:ilvl w:val="0"/>
          <w:numId w:val="19"/>
        </w:numPr>
        <w:spacing w:after="0" w:line="300" w:lineRule="auto"/>
        <w:ind w:left="851" w:hanging="284"/>
        <w:jc w:val="both"/>
        <w:rPr>
          <w:rFonts w:eastAsia="Calibri" w:cstheme="minorHAnsi"/>
          <w:sz w:val="22"/>
        </w:rPr>
      </w:pPr>
      <w:r w:rsidRPr="00F84109">
        <w:rPr>
          <w:rFonts w:eastAsia="Calibri" w:cstheme="minorHAnsi"/>
          <w:sz w:val="22"/>
        </w:rPr>
        <w:t xml:space="preserve">Do Karty zgłoszenia </w:t>
      </w:r>
      <w:r w:rsidR="00BF0ED0">
        <w:rPr>
          <w:rFonts w:eastAsia="Calibri" w:cstheme="minorHAnsi"/>
          <w:sz w:val="22"/>
        </w:rPr>
        <w:t>dołącz</w:t>
      </w:r>
      <w:r w:rsidRPr="00F84109">
        <w:rPr>
          <w:rFonts w:eastAsia="Calibri" w:cstheme="minorHAnsi"/>
          <w:sz w:val="22"/>
        </w:rPr>
        <w:t xml:space="preserve"> </w:t>
      </w:r>
      <w:r w:rsidRPr="00F84109">
        <w:rPr>
          <w:rFonts w:cstheme="minorHAnsi"/>
          <w:sz w:val="22"/>
        </w:rPr>
        <w:t>orzeczenie o niepełnosprawności</w:t>
      </w:r>
      <w:r w:rsidR="006965C1" w:rsidRPr="00F84109">
        <w:rPr>
          <w:rFonts w:cstheme="minorHAnsi"/>
          <w:sz w:val="22"/>
        </w:rPr>
        <w:t>;</w:t>
      </w:r>
    </w:p>
    <w:p w14:paraId="2E4C4D08" w14:textId="2DDA22C4" w:rsidR="005F02F4" w:rsidRPr="00F84109" w:rsidRDefault="0058033E" w:rsidP="00925699">
      <w:pPr>
        <w:pStyle w:val="Akapitzlist"/>
        <w:numPr>
          <w:ilvl w:val="0"/>
          <w:numId w:val="19"/>
        </w:numPr>
        <w:spacing w:after="0" w:line="300" w:lineRule="auto"/>
        <w:ind w:left="851" w:hanging="284"/>
        <w:jc w:val="both"/>
        <w:rPr>
          <w:rFonts w:eastAsia="Calibri" w:cstheme="minorHAnsi"/>
          <w:sz w:val="22"/>
        </w:rPr>
      </w:pPr>
      <w:r w:rsidRPr="00F84109">
        <w:rPr>
          <w:rFonts w:eastAsia="Calibri" w:cstheme="minorHAnsi"/>
          <w:sz w:val="22"/>
        </w:rPr>
        <w:t xml:space="preserve">Kartę zgłoszenia </w:t>
      </w:r>
      <w:r w:rsidR="00BF0ED0">
        <w:rPr>
          <w:rFonts w:eastAsia="Calibri" w:cstheme="minorHAnsi"/>
          <w:sz w:val="22"/>
        </w:rPr>
        <w:t xml:space="preserve"> możesz złożyć w siedzibie </w:t>
      </w:r>
      <w:r w:rsidR="00925699">
        <w:rPr>
          <w:rFonts w:eastAsia="Calibri" w:cstheme="minorHAnsi"/>
          <w:sz w:val="22"/>
        </w:rPr>
        <w:t>R</w:t>
      </w:r>
      <w:r w:rsidR="00BF0ED0">
        <w:rPr>
          <w:rFonts w:eastAsia="Calibri" w:cstheme="minorHAnsi"/>
          <w:sz w:val="22"/>
        </w:rPr>
        <w:t>ealizatora lub bezpośrednio u asystenta</w:t>
      </w:r>
      <w:r w:rsidR="00925699">
        <w:rPr>
          <w:rFonts w:eastAsia="Calibri" w:cstheme="minorHAnsi"/>
          <w:sz w:val="22"/>
        </w:rPr>
        <w:t>. Kontakt do Realizatora: Fundacja La Fontaine, tel. 575-866-880, e-mail: a.dyla@fundacjalafontaine.org</w:t>
      </w:r>
    </w:p>
    <w:p w14:paraId="20746E96" w14:textId="140C1347" w:rsidR="00F25033" w:rsidRPr="00F84109" w:rsidRDefault="00F25033" w:rsidP="00925699">
      <w:pPr>
        <w:pStyle w:val="Akapitzlist"/>
        <w:numPr>
          <w:ilvl w:val="0"/>
          <w:numId w:val="19"/>
        </w:numPr>
        <w:spacing w:after="0" w:line="300" w:lineRule="auto"/>
        <w:ind w:left="851" w:hanging="284"/>
        <w:jc w:val="both"/>
        <w:rPr>
          <w:rFonts w:eastAsia="Calibri" w:cstheme="minorHAnsi"/>
          <w:sz w:val="22"/>
        </w:rPr>
      </w:pPr>
      <w:r w:rsidRPr="00F84109">
        <w:rPr>
          <w:rFonts w:eastAsia="Calibri" w:cstheme="minorHAnsi"/>
          <w:sz w:val="22"/>
        </w:rPr>
        <w:t>K</w:t>
      </w:r>
      <w:r w:rsidR="005F02F4" w:rsidRPr="00F84109">
        <w:rPr>
          <w:rFonts w:eastAsia="Calibri" w:cstheme="minorHAnsi"/>
          <w:sz w:val="22"/>
        </w:rPr>
        <w:t>arta z</w:t>
      </w:r>
      <w:r w:rsidRPr="00F84109">
        <w:rPr>
          <w:rFonts w:eastAsia="Calibri" w:cstheme="minorHAnsi"/>
          <w:sz w:val="22"/>
        </w:rPr>
        <w:t>głoszenia powinna być przekazana najpóźniej podczas pierwszego spotkania z asystentem</w:t>
      </w:r>
      <w:r w:rsidR="005F02F4" w:rsidRPr="00F84109">
        <w:rPr>
          <w:rFonts w:eastAsia="Calibri" w:cstheme="minorHAnsi"/>
          <w:sz w:val="22"/>
        </w:rPr>
        <w:t xml:space="preserve">; </w:t>
      </w:r>
    </w:p>
    <w:p w14:paraId="08B9EC89" w14:textId="1281DA7D" w:rsidR="00C367E2" w:rsidRPr="00EA0C9C" w:rsidRDefault="00C3781A" w:rsidP="00925699">
      <w:pPr>
        <w:numPr>
          <w:ilvl w:val="0"/>
          <w:numId w:val="19"/>
        </w:numPr>
        <w:spacing w:after="0" w:line="300" w:lineRule="auto"/>
        <w:ind w:left="851" w:hanging="284"/>
        <w:contextualSpacing/>
        <w:jc w:val="both"/>
        <w:rPr>
          <w:rFonts w:eastAsia="Calibri" w:cstheme="minorHAnsi"/>
          <w:bCs/>
          <w:sz w:val="22"/>
        </w:rPr>
      </w:pPr>
      <w:proofErr w:type="gramStart"/>
      <w:r>
        <w:rPr>
          <w:rFonts w:eastAsia="Calibri" w:cstheme="minorHAnsi"/>
          <w:sz w:val="22"/>
        </w:rPr>
        <w:t>Pamiętaj</w:t>
      </w:r>
      <w:proofErr w:type="gramEnd"/>
      <w:r>
        <w:rPr>
          <w:rFonts w:eastAsia="Calibri" w:cstheme="minorHAnsi"/>
          <w:sz w:val="22"/>
        </w:rPr>
        <w:t xml:space="preserve"> aby aktualizować każdą zmianę danych zawartych w karcie zgłoszenia </w:t>
      </w:r>
    </w:p>
    <w:p w14:paraId="052FD0E3" w14:textId="4CA32E7E" w:rsidR="001D6C16" w:rsidRPr="00DA5B8C" w:rsidRDefault="00C367E2" w:rsidP="00DA5B8C">
      <w:pPr>
        <w:numPr>
          <w:ilvl w:val="0"/>
          <w:numId w:val="19"/>
        </w:numPr>
        <w:spacing w:after="0" w:line="300" w:lineRule="auto"/>
        <w:ind w:left="851" w:hanging="284"/>
        <w:jc w:val="both"/>
        <w:rPr>
          <w:rFonts w:eastAsia="Calibri" w:cstheme="minorHAnsi"/>
          <w:sz w:val="22"/>
        </w:rPr>
      </w:pPr>
      <w:r w:rsidRPr="00EA0C9C">
        <w:rPr>
          <w:rFonts w:eastAsia="Calibri" w:cstheme="minorHAnsi"/>
          <w:sz w:val="22"/>
        </w:rPr>
        <w:t xml:space="preserve">Kolejne zgłoszenia potrzeb usług asystenta </w:t>
      </w:r>
      <w:r w:rsidR="00C3781A">
        <w:rPr>
          <w:rFonts w:eastAsia="Calibri" w:cstheme="minorHAnsi"/>
          <w:sz w:val="22"/>
        </w:rPr>
        <w:t>możesz zgłosić w formie pisemnej</w:t>
      </w:r>
      <w:r w:rsidRPr="00EA0C9C">
        <w:rPr>
          <w:rFonts w:eastAsia="Calibri" w:cstheme="minorHAnsi"/>
          <w:sz w:val="22"/>
        </w:rPr>
        <w:t>, osobiście, telefonicznie lub za pomocą poczty elektronicznej.</w:t>
      </w:r>
    </w:p>
    <w:p w14:paraId="166D447F" w14:textId="1A3CE588" w:rsidR="00DB31D9" w:rsidRPr="00925699" w:rsidRDefault="00925699" w:rsidP="00925699">
      <w:pPr>
        <w:pStyle w:val="Podtytu"/>
        <w:numPr>
          <w:ilvl w:val="0"/>
          <w:numId w:val="0"/>
        </w:numPr>
        <w:spacing w:line="300" w:lineRule="auto"/>
        <w:rPr>
          <w:rFonts w:cstheme="minorHAnsi"/>
          <w:b/>
          <w:szCs w:val="24"/>
        </w:rPr>
      </w:pPr>
      <w:r w:rsidRPr="00925699">
        <w:rPr>
          <w:rFonts w:cstheme="minorHAnsi"/>
          <w:b/>
          <w:szCs w:val="24"/>
        </w:rPr>
        <w:t xml:space="preserve">X  </w:t>
      </w:r>
      <w:r w:rsidR="00DB31D9" w:rsidRPr="00925699">
        <w:rPr>
          <w:rFonts w:cstheme="minorHAnsi"/>
          <w:b/>
          <w:szCs w:val="24"/>
        </w:rPr>
        <w:t>Kwalifikowanie do Programu</w:t>
      </w:r>
      <w:r w:rsidR="004E490D" w:rsidRPr="00925699">
        <w:rPr>
          <w:rFonts w:cstheme="minorHAnsi"/>
          <w:b/>
          <w:szCs w:val="24"/>
        </w:rPr>
        <w:t xml:space="preserve"> </w:t>
      </w:r>
    </w:p>
    <w:p w14:paraId="445BCF75" w14:textId="5081B875" w:rsidR="00D91847" w:rsidRPr="00EA0C9C" w:rsidRDefault="00D91847" w:rsidP="00DA5B8C">
      <w:pPr>
        <w:pStyle w:val="Akapitzlist"/>
        <w:numPr>
          <w:ilvl w:val="0"/>
          <w:numId w:val="7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 xml:space="preserve">Do Programu kwalifikuje </w:t>
      </w:r>
      <w:r w:rsidR="00CE2AE7">
        <w:rPr>
          <w:rFonts w:cstheme="minorHAnsi"/>
          <w:sz w:val="22"/>
        </w:rPr>
        <w:t xml:space="preserve">Realizator </w:t>
      </w:r>
      <w:r w:rsidRPr="00EA0C9C">
        <w:rPr>
          <w:rFonts w:cstheme="minorHAnsi"/>
          <w:sz w:val="22"/>
        </w:rPr>
        <w:t xml:space="preserve">na podstawie złożonych Kart zgłoszenia; </w:t>
      </w:r>
    </w:p>
    <w:p w14:paraId="10DD5CD2" w14:textId="44C75781" w:rsidR="00D91847" w:rsidRPr="00EA0C9C" w:rsidRDefault="00D91847" w:rsidP="00DA5B8C">
      <w:pPr>
        <w:pStyle w:val="Akapitzlist"/>
        <w:numPr>
          <w:ilvl w:val="0"/>
          <w:numId w:val="7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>Osoby kwalifikowane</w:t>
      </w:r>
      <w:r w:rsidR="006965C1">
        <w:rPr>
          <w:rFonts w:cstheme="minorHAnsi"/>
          <w:sz w:val="22"/>
        </w:rPr>
        <w:t xml:space="preserve"> będą</w:t>
      </w:r>
      <w:r w:rsidRPr="00EA0C9C">
        <w:rPr>
          <w:rFonts w:cstheme="minorHAnsi"/>
          <w:sz w:val="22"/>
        </w:rPr>
        <w:t xml:space="preserve"> zgodnie z kolejnością złożonych wniosków; </w:t>
      </w:r>
    </w:p>
    <w:p w14:paraId="22E0CBB5" w14:textId="2F0186DC" w:rsidR="00D91847" w:rsidRPr="007306C3" w:rsidRDefault="00D91847" w:rsidP="00DA5B8C">
      <w:pPr>
        <w:pStyle w:val="Akapitzlist"/>
        <w:numPr>
          <w:ilvl w:val="0"/>
          <w:numId w:val="7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EA0C9C">
        <w:rPr>
          <w:rFonts w:cstheme="minorHAnsi"/>
          <w:sz w:val="22"/>
        </w:rPr>
        <w:t>Przewidywane je</w:t>
      </w:r>
      <w:r w:rsidR="006965C1">
        <w:rPr>
          <w:rFonts w:cstheme="minorHAnsi"/>
          <w:sz w:val="22"/>
        </w:rPr>
        <w:t xml:space="preserve">st stworzenie listy </w:t>
      </w:r>
      <w:r w:rsidR="006965C1" w:rsidRPr="007306C3">
        <w:rPr>
          <w:rFonts w:cstheme="minorHAnsi"/>
          <w:sz w:val="22"/>
        </w:rPr>
        <w:t>rezerwowej;</w:t>
      </w:r>
    </w:p>
    <w:p w14:paraId="00EB98B3" w14:textId="232B839B" w:rsidR="006352E8" w:rsidRPr="007306C3" w:rsidRDefault="009A3A6B" w:rsidP="00DA5B8C">
      <w:pPr>
        <w:pStyle w:val="Akapitzlist"/>
        <w:numPr>
          <w:ilvl w:val="0"/>
          <w:numId w:val="7"/>
        </w:numPr>
        <w:spacing w:after="120" w:line="300" w:lineRule="auto"/>
        <w:ind w:left="851"/>
        <w:jc w:val="both"/>
        <w:rPr>
          <w:rFonts w:cstheme="minorHAnsi"/>
          <w:sz w:val="22"/>
        </w:rPr>
      </w:pPr>
      <w:r w:rsidRPr="007306C3">
        <w:rPr>
          <w:rFonts w:cstheme="minorHAnsi"/>
          <w:sz w:val="22"/>
        </w:rPr>
        <w:t>Osoby zakwalifikowan</w:t>
      </w:r>
      <w:r w:rsidR="006965C1" w:rsidRPr="007306C3">
        <w:rPr>
          <w:rFonts w:cstheme="minorHAnsi"/>
          <w:sz w:val="22"/>
        </w:rPr>
        <w:t xml:space="preserve">e do korzystania z usług </w:t>
      </w:r>
      <w:r w:rsidRPr="007306C3">
        <w:rPr>
          <w:rFonts w:cstheme="minorHAnsi"/>
          <w:sz w:val="22"/>
        </w:rPr>
        <w:t>zobowiązane będą do podpisania regulamin</w:t>
      </w:r>
      <w:r w:rsidR="00D91847" w:rsidRPr="007306C3">
        <w:rPr>
          <w:rFonts w:cstheme="minorHAnsi"/>
          <w:sz w:val="22"/>
        </w:rPr>
        <w:t>u</w:t>
      </w:r>
      <w:r w:rsidRPr="007306C3">
        <w:rPr>
          <w:rFonts w:cstheme="minorHAnsi"/>
          <w:sz w:val="22"/>
        </w:rPr>
        <w:t xml:space="preserve"> </w:t>
      </w:r>
      <w:r w:rsidR="006965C1" w:rsidRPr="007306C3">
        <w:rPr>
          <w:rFonts w:cstheme="minorHAnsi"/>
          <w:sz w:val="22"/>
        </w:rPr>
        <w:t xml:space="preserve">programu </w:t>
      </w:r>
      <w:r w:rsidR="00886AFD" w:rsidRPr="007306C3">
        <w:rPr>
          <w:rFonts w:cstheme="minorHAnsi"/>
          <w:sz w:val="22"/>
        </w:rPr>
        <w:t xml:space="preserve">wraz z załącznikami </w:t>
      </w:r>
      <w:r w:rsidRPr="007306C3">
        <w:rPr>
          <w:rFonts w:cstheme="minorHAnsi"/>
          <w:sz w:val="22"/>
        </w:rPr>
        <w:t xml:space="preserve">(załącznik nr </w:t>
      </w:r>
      <w:r w:rsidR="007306C3" w:rsidRPr="007306C3">
        <w:rPr>
          <w:rFonts w:cstheme="minorHAnsi"/>
          <w:sz w:val="22"/>
        </w:rPr>
        <w:t xml:space="preserve">1). </w:t>
      </w:r>
    </w:p>
    <w:p w14:paraId="196FF989" w14:textId="77777777" w:rsidR="006352E8" w:rsidRPr="00EA0C9C" w:rsidRDefault="006352E8" w:rsidP="00925699">
      <w:pPr>
        <w:pStyle w:val="Akapitzlist"/>
        <w:spacing w:after="120" w:line="300" w:lineRule="auto"/>
        <w:jc w:val="both"/>
        <w:rPr>
          <w:rFonts w:cstheme="minorHAnsi"/>
          <w:sz w:val="22"/>
        </w:rPr>
      </w:pPr>
    </w:p>
    <w:p w14:paraId="1877127F" w14:textId="62F21D5E" w:rsidR="005512CE" w:rsidRPr="00EA0C9C" w:rsidRDefault="009B713F" w:rsidP="00925699">
      <w:pPr>
        <w:pStyle w:val="Tytu"/>
        <w:numPr>
          <w:ilvl w:val="0"/>
          <w:numId w:val="0"/>
        </w:numPr>
        <w:spacing w:line="300" w:lineRule="auto"/>
      </w:pPr>
      <w:r w:rsidRPr="00EA0C9C">
        <w:t>Załączniki</w:t>
      </w:r>
      <w:r w:rsidR="00F70F93" w:rsidRPr="00EA0C9C">
        <w:t>:</w:t>
      </w:r>
    </w:p>
    <w:p w14:paraId="5A219508" w14:textId="3555F353" w:rsidR="009A3A6B" w:rsidRPr="00EA0C9C" w:rsidRDefault="009A3A6B" w:rsidP="00925699">
      <w:pPr>
        <w:pStyle w:val="Akapitzlist"/>
        <w:numPr>
          <w:ilvl w:val="0"/>
          <w:numId w:val="9"/>
        </w:numPr>
        <w:spacing w:after="120" w:line="300" w:lineRule="auto"/>
        <w:jc w:val="both"/>
        <w:rPr>
          <w:rFonts w:cstheme="minorHAnsi"/>
          <w:iCs/>
          <w:sz w:val="22"/>
        </w:rPr>
      </w:pPr>
      <w:r w:rsidRPr="00EA0C9C">
        <w:rPr>
          <w:rFonts w:cstheme="minorHAnsi"/>
          <w:b/>
          <w:iCs/>
          <w:sz w:val="22"/>
        </w:rPr>
        <w:t>Załącznik nr 1</w:t>
      </w:r>
      <w:r w:rsidRPr="00EA0C9C">
        <w:rPr>
          <w:rFonts w:cstheme="minorHAnsi"/>
          <w:iCs/>
          <w:sz w:val="22"/>
        </w:rPr>
        <w:t xml:space="preserve"> - </w:t>
      </w:r>
      <w:r w:rsidR="007306C3">
        <w:rPr>
          <w:rFonts w:cstheme="minorHAnsi"/>
          <w:iCs/>
          <w:sz w:val="22"/>
        </w:rPr>
        <w:t xml:space="preserve">Regulamin programu </w:t>
      </w:r>
      <w:r w:rsidR="007306C3" w:rsidRPr="006965C1">
        <w:rPr>
          <w:rFonts w:cstheme="minorHAnsi"/>
          <w:iCs/>
          <w:sz w:val="22"/>
        </w:rPr>
        <w:t>Asystent osobisty osoby niepełnosprawnej</w:t>
      </w:r>
    </w:p>
    <w:p w14:paraId="3082E1EB" w14:textId="77777777" w:rsidR="00B9469C" w:rsidRPr="00EA0C9C" w:rsidRDefault="00B9469C" w:rsidP="00925699">
      <w:pPr>
        <w:spacing w:after="120" w:line="300" w:lineRule="auto"/>
        <w:ind w:left="360"/>
        <w:jc w:val="both"/>
        <w:rPr>
          <w:rFonts w:cstheme="minorHAnsi"/>
          <w:iCs/>
          <w:sz w:val="22"/>
        </w:rPr>
      </w:pPr>
    </w:p>
    <w:p w14:paraId="0E2BB4C6" w14:textId="44D095CD" w:rsidR="0039277E" w:rsidRDefault="0039277E" w:rsidP="00925699">
      <w:pPr>
        <w:pStyle w:val="Tytu"/>
        <w:numPr>
          <w:ilvl w:val="0"/>
          <w:numId w:val="0"/>
        </w:numPr>
        <w:spacing w:line="300" w:lineRule="auto"/>
      </w:pPr>
      <w:r w:rsidRPr="00EA0C9C">
        <w:t>Uwagi:</w:t>
      </w:r>
    </w:p>
    <w:p w14:paraId="064A073F" w14:textId="42628747" w:rsidR="007306C3" w:rsidRPr="007306C3" w:rsidRDefault="007306C3" w:rsidP="00925699">
      <w:pPr>
        <w:pStyle w:val="Akapitzlist"/>
        <w:numPr>
          <w:ilvl w:val="3"/>
          <w:numId w:val="22"/>
        </w:numPr>
        <w:spacing w:line="300" w:lineRule="auto"/>
        <w:ind w:left="426" w:hanging="426"/>
        <w:jc w:val="both"/>
        <w:rPr>
          <w:sz w:val="22"/>
        </w:rPr>
      </w:pPr>
      <w:r w:rsidRPr="007306C3">
        <w:rPr>
          <w:sz w:val="22"/>
        </w:rPr>
        <w:t xml:space="preserve">Zasady realizacji Programu „Asystent osobisty osoby niepełnosprawnej” – edycja </w:t>
      </w:r>
      <w:r w:rsidR="00CE2AE7">
        <w:rPr>
          <w:sz w:val="22"/>
        </w:rPr>
        <w:t>2021</w:t>
      </w:r>
      <w:r w:rsidRPr="007306C3">
        <w:rPr>
          <w:sz w:val="22"/>
        </w:rPr>
        <w:t xml:space="preserve"> wchodzą w życie z dniem opublikowania na</w:t>
      </w:r>
      <w:r w:rsidR="00BD2E93">
        <w:rPr>
          <w:sz w:val="22"/>
        </w:rPr>
        <w:t xml:space="preserve"> </w:t>
      </w:r>
      <w:r w:rsidR="00C3781A">
        <w:rPr>
          <w:sz w:val="22"/>
        </w:rPr>
        <w:t>stronach Internetowych Urzędu m.st. Warszawy</w:t>
      </w:r>
      <w:r w:rsidRPr="007306C3">
        <w:rPr>
          <w:sz w:val="22"/>
        </w:rPr>
        <w:t xml:space="preserve">. </w:t>
      </w:r>
      <w:r w:rsidR="00BD2E93">
        <w:rPr>
          <w:sz w:val="22"/>
        </w:rPr>
        <w:t xml:space="preserve"> </w:t>
      </w:r>
    </w:p>
    <w:p w14:paraId="6104C05F" w14:textId="30CAA4D1" w:rsidR="007306C3" w:rsidRPr="007306C3" w:rsidRDefault="007306C3" w:rsidP="00925699">
      <w:pPr>
        <w:pStyle w:val="Akapitzlist"/>
        <w:numPr>
          <w:ilvl w:val="3"/>
          <w:numId w:val="22"/>
        </w:numPr>
        <w:spacing w:line="300" w:lineRule="auto"/>
        <w:ind w:left="426" w:hanging="426"/>
        <w:jc w:val="both"/>
        <w:rPr>
          <w:sz w:val="22"/>
        </w:rPr>
      </w:pPr>
      <w:r w:rsidRPr="007306C3">
        <w:rPr>
          <w:sz w:val="22"/>
        </w:rPr>
        <w:t>Zapisy niniejszego dokumentu mogą ulec zmianie.</w:t>
      </w:r>
    </w:p>
    <w:p w14:paraId="110FA1EF" w14:textId="58EC7680" w:rsidR="007306C3" w:rsidRPr="00925699" w:rsidRDefault="007306C3" w:rsidP="00925699">
      <w:pPr>
        <w:spacing w:line="300" w:lineRule="auto"/>
        <w:jc w:val="both"/>
        <w:rPr>
          <w:sz w:val="22"/>
        </w:rPr>
      </w:pPr>
    </w:p>
    <w:sectPr w:rsidR="007306C3" w:rsidRPr="00925699" w:rsidSect="00927B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ED6DD" w14:textId="77777777" w:rsidR="005D66F9" w:rsidRDefault="005D66F9" w:rsidP="00663471">
      <w:pPr>
        <w:spacing w:after="0" w:line="240" w:lineRule="auto"/>
      </w:pPr>
      <w:r>
        <w:separator/>
      </w:r>
    </w:p>
  </w:endnote>
  <w:endnote w:type="continuationSeparator" w:id="0">
    <w:p w14:paraId="148F94E8" w14:textId="77777777" w:rsidR="005D66F9" w:rsidRDefault="005D66F9" w:rsidP="00663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  <w:szCs w:val="20"/>
      </w:rPr>
      <w:id w:val="-157203900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C471A27" w14:textId="707EC660" w:rsidR="00663471" w:rsidRPr="00503B21" w:rsidRDefault="00663471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3B21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73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503B21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6733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="007F54A7" w:rsidRPr="00503B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C32CDA" w14:textId="77777777" w:rsidR="00663471" w:rsidRDefault="00663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F1D2B" w14:textId="77777777" w:rsidR="005D66F9" w:rsidRDefault="005D66F9" w:rsidP="00663471">
      <w:pPr>
        <w:spacing w:after="0" w:line="240" w:lineRule="auto"/>
      </w:pPr>
      <w:r>
        <w:separator/>
      </w:r>
    </w:p>
  </w:footnote>
  <w:footnote w:type="continuationSeparator" w:id="0">
    <w:p w14:paraId="5E3A72E5" w14:textId="77777777" w:rsidR="005D66F9" w:rsidRDefault="005D66F9" w:rsidP="00663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E1BC1" w14:textId="673F36FD" w:rsidR="00663471" w:rsidRDefault="008C2146" w:rsidP="0024161D">
    <w:pPr>
      <w:pStyle w:val="Nagwek"/>
      <w:jc w:val="right"/>
      <w:rPr>
        <w:noProof/>
      </w:rPr>
    </w:pPr>
    <w:r>
      <w:rPr>
        <w:noProof/>
        <w:lang w:eastAsia="pl-PL"/>
      </w:rPr>
      <w:drawing>
        <wp:inline distT="0" distB="0" distL="0" distR="0" wp14:anchorId="71F42B20" wp14:editId="4E36388A">
          <wp:extent cx="2581275" cy="1104265"/>
          <wp:effectExtent l="0" t="0" r="9525" b="635"/>
          <wp:docPr id="1" name="Obraz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2758" cy="110489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C5577C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EF17790" wp14:editId="1084C7E0">
          <wp:simplePos x="0" y="0"/>
          <wp:positionH relativeFrom="column">
            <wp:posOffset>531495</wp:posOffset>
          </wp:positionH>
          <wp:positionV relativeFrom="paragraph">
            <wp:posOffset>-147320</wp:posOffset>
          </wp:positionV>
          <wp:extent cx="993775" cy="1184910"/>
          <wp:effectExtent l="0" t="0" r="0" b="0"/>
          <wp:wrapThrough wrapText="bothSides">
            <wp:wrapPolygon edited="0">
              <wp:start x="0" y="0"/>
              <wp:lineTo x="0" y="21183"/>
              <wp:lineTo x="21117" y="21183"/>
              <wp:lineTo x="21117" y="0"/>
              <wp:lineTo x="0" y="0"/>
            </wp:wrapPolygon>
          </wp:wrapThrough>
          <wp:docPr id="4" name="Obraz 4" descr="C:\Users\Edyta\AppData\Local\Microsoft\Windows\INetCache\Content.MSO\7679C06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dyta\AppData\Local\Microsoft\Windows\INetCache\Content.MSO\7679C06A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8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58B7987" w14:textId="77777777" w:rsidR="00663471" w:rsidRDefault="005975E5">
    <w:pPr>
      <w:pStyle w:val="Nagwek"/>
      <w:rPr>
        <w:noProof/>
      </w:rPr>
    </w:pPr>
    <w:r>
      <w:rPr>
        <w:noProof/>
      </w:rPr>
      <w:t>__________________________________________________</w:t>
    </w:r>
    <w:r w:rsidR="00B1775E">
      <w:rPr>
        <w:noProof/>
      </w:rPr>
      <w:t>_______________</w:t>
    </w:r>
  </w:p>
  <w:p w14:paraId="32C215A6" w14:textId="77777777" w:rsidR="00663471" w:rsidRDefault="006634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6520"/>
    <w:multiLevelType w:val="hybridMultilevel"/>
    <w:tmpl w:val="75B8A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C65"/>
    <w:multiLevelType w:val="hybridMultilevel"/>
    <w:tmpl w:val="3D681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A6F4D"/>
    <w:multiLevelType w:val="hybridMultilevel"/>
    <w:tmpl w:val="4894C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1A7B"/>
    <w:multiLevelType w:val="hybridMultilevel"/>
    <w:tmpl w:val="EBA2406E"/>
    <w:lvl w:ilvl="0" w:tplc="E05CE36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D039B"/>
    <w:multiLevelType w:val="hybridMultilevel"/>
    <w:tmpl w:val="B89CB164"/>
    <w:lvl w:ilvl="0" w:tplc="4B6A79E4">
      <w:start w:val="1"/>
      <w:numFmt w:val="upperRoman"/>
      <w:pStyle w:val="Tytu"/>
      <w:lvlText w:val="%1."/>
      <w:lvlJc w:val="right"/>
      <w:pPr>
        <w:ind w:left="720" w:hanging="360"/>
      </w:pPr>
      <w:rPr>
        <w:rFonts w:hint="default"/>
      </w:rPr>
    </w:lvl>
    <w:lvl w:ilvl="1" w:tplc="12940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74AA1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492C"/>
    <w:multiLevelType w:val="hybridMultilevel"/>
    <w:tmpl w:val="ADDA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960"/>
    <w:multiLevelType w:val="hybridMultilevel"/>
    <w:tmpl w:val="94D8AEEA"/>
    <w:lvl w:ilvl="0" w:tplc="DD12A5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6E5956"/>
    <w:multiLevelType w:val="hybridMultilevel"/>
    <w:tmpl w:val="35A8F9D4"/>
    <w:lvl w:ilvl="0" w:tplc="C666C1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C7A86"/>
    <w:multiLevelType w:val="hybridMultilevel"/>
    <w:tmpl w:val="8FD44A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267EF"/>
    <w:multiLevelType w:val="hybridMultilevel"/>
    <w:tmpl w:val="1CB012E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651B5"/>
    <w:multiLevelType w:val="hybridMultilevel"/>
    <w:tmpl w:val="AF643950"/>
    <w:lvl w:ilvl="0" w:tplc="41DA9598">
      <w:start w:val="1"/>
      <w:numFmt w:val="decimal"/>
      <w:pStyle w:val="Podtytu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86D8A"/>
    <w:multiLevelType w:val="hybridMultilevel"/>
    <w:tmpl w:val="E0887480"/>
    <w:lvl w:ilvl="0" w:tplc="C11609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CB14FD"/>
    <w:multiLevelType w:val="hybridMultilevel"/>
    <w:tmpl w:val="A59494E0"/>
    <w:lvl w:ilvl="0" w:tplc="F97C9A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432A85"/>
    <w:multiLevelType w:val="hybridMultilevel"/>
    <w:tmpl w:val="E68AC59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7273560"/>
    <w:multiLevelType w:val="hybridMultilevel"/>
    <w:tmpl w:val="B3F65F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D1262"/>
    <w:multiLevelType w:val="hybridMultilevel"/>
    <w:tmpl w:val="E15C40E6"/>
    <w:lvl w:ilvl="0" w:tplc="41F6F97E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07C41"/>
    <w:multiLevelType w:val="hybridMultilevel"/>
    <w:tmpl w:val="669E4E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A1910"/>
    <w:multiLevelType w:val="hybridMultilevel"/>
    <w:tmpl w:val="747AE69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A801FF"/>
    <w:multiLevelType w:val="hybridMultilevel"/>
    <w:tmpl w:val="6140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57C65"/>
    <w:multiLevelType w:val="hybridMultilevel"/>
    <w:tmpl w:val="08F05B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6854457"/>
    <w:multiLevelType w:val="hybridMultilevel"/>
    <w:tmpl w:val="E2C66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EB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1BF"/>
    <w:multiLevelType w:val="hybridMultilevel"/>
    <w:tmpl w:val="1EA2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437EE0"/>
    <w:multiLevelType w:val="hybridMultilevel"/>
    <w:tmpl w:val="8E9A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E477E"/>
    <w:multiLevelType w:val="hybridMultilevel"/>
    <w:tmpl w:val="8E9A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86391"/>
    <w:multiLevelType w:val="hybridMultilevel"/>
    <w:tmpl w:val="0E4499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E55EE"/>
    <w:multiLevelType w:val="hybridMultilevel"/>
    <w:tmpl w:val="8A462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63BC7"/>
    <w:multiLevelType w:val="hybridMultilevel"/>
    <w:tmpl w:val="0F50D3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9"/>
  </w:num>
  <w:num w:numId="5">
    <w:abstractNumId w:val="0"/>
  </w:num>
  <w:num w:numId="6">
    <w:abstractNumId w:val="17"/>
  </w:num>
  <w:num w:numId="7">
    <w:abstractNumId w:val="2"/>
  </w:num>
  <w:num w:numId="8">
    <w:abstractNumId w:val="7"/>
  </w:num>
  <w:num w:numId="9">
    <w:abstractNumId w:val="21"/>
  </w:num>
  <w:num w:numId="10">
    <w:abstractNumId w:val="12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8"/>
  </w:num>
  <w:num w:numId="17">
    <w:abstractNumId w:val="24"/>
  </w:num>
  <w:num w:numId="18">
    <w:abstractNumId w:val="18"/>
  </w:num>
  <w:num w:numId="19">
    <w:abstractNumId w:val="11"/>
  </w:num>
  <w:num w:numId="20">
    <w:abstractNumId w:val="19"/>
  </w:num>
  <w:num w:numId="21">
    <w:abstractNumId w:val="25"/>
  </w:num>
  <w:num w:numId="22">
    <w:abstractNumId w:val="5"/>
  </w:num>
  <w:num w:numId="23">
    <w:abstractNumId w:val="13"/>
  </w:num>
  <w:num w:numId="24">
    <w:abstractNumId w:val="26"/>
  </w:num>
  <w:num w:numId="25">
    <w:abstractNumId w:val="22"/>
  </w:num>
  <w:num w:numId="26">
    <w:abstractNumId w:val="16"/>
  </w:num>
  <w:num w:numId="27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E5A"/>
    <w:rsid w:val="00002DD8"/>
    <w:rsid w:val="000277C7"/>
    <w:rsid w:val="0004395C"/>
    <w:rsid w:val="00054AD3"/>
    <w:rsid w:val="00065723"/>
    <w:rsid w:val="00084D69"/>
    <w:rsid w:val="0008738F"/>
    <w:rsid w:val="00087660"/>
    <w:rsid w:val="00093144"/>
    <w:rsid w:val="000B5015"/>
    <w:rsid w:val="000D1887"/>
    <w:rsid w:val="000F5C6D"/>
    <w:rsid w:val="001200E5"/>
    <w:rsid w:val="00121D18"/>
    <w:rsid w:val="0012262C"/>
    <w:rsid w:val="0013420C"/>
    <w:rsid w:val="0014059A"/>
    <w:rsid w:val="0014305E"/>
    <w:rsid w:val="00151966"/>
    <w:rsid w:val="00170D14"/>
    <w:rsid w:val="001849C1"/>
    <w:rsid w:val="001979D9"/>
    <w:rsid w:val="001B15F0"/>
    <w:rsid w:val="001C7C0F"/>
    <w:rsid w:val="001D0AAF"/>
    <w:rsid w:val="001D6C16"/>
    <w:rsid w:val="001E5C02"/>
    <w:rsid w:val="001F7749"/>
    <w:rsid w:val="002232F3"/>
    <w:rsid w:val="0023069A"/>
    <w:rsid w:val="0024161D"/>
    <w:rsid w:val="00264988"/>
    <w:rsid w:val="00272539"/>
    <w:rsid w:val="00274AE4"/>
    <w:rsid w:val="00282D68"/>
    <w:rsid w:val="00296827"/>
    <w:rsid w:val="00296AFD"/>
    <w:rsid w:val="002B2C28"/>
    <w:rsid w:val="002C1000"/>
    <w:rsid w:val="002D5B91"/>
    <w:rsid w:val="002D7ED4"/>
    <w:rsid w:val="002F0938"/>
    <w:rsid w:val="002F2739"/>
    <w:rsid w:val="002F2ABB"/>
    <w:rsid w:val="002F33DF"/>
    <w:rsid w:val="00321CC2"/>
    <w:rsid w:val="00350C3F"/>
    <w:rsid w:val="00351F1A"/>
    <w:rsid w:val="00354BB3"/>
    <w:rsid w:val="00354F22"/>
    <w:rsid w:val="00363060"/>
    <w:rsid w:val="0039277E"/>
    <w:rsid w:val="00393782"/>
    <w:rsid w:val="003A20E6"/>
    <w:rsid w:val="003B41BE"/>
    <w:rsid w:val="003C09ED"/>
    <w:rsid w:val="003E3B43"/>
    <w:rsid w:val="00410810"/>
    <w:rsid w:val="00410B6F"/>
    <w:rsid w:val="004223BD"/>
    <w:rsid w:val="00430D0D"/>
    <w:rsid w:val="00455856"/>
    <w:rsid w:val="00480590"/>
    <w:rsid w:val="0048176F"/>
    <w:rsid w:val="004844CF"/>
    <w:rsid w:val="004930A2"/>
    <w:rsid w:val="004C1504"/>
    <w:rsid w:val="004E10EF"/>
    <w:rsid w:val="004E490D"/>
    <w:rsid w:val="00503B21"/>
    <w:rsid w:val="005167D5"/>
    <w:rsid w:val="00520C7E"/>
    <w:rsid w:val="0052122E"/>
    <w:rsid w:val="00524BBB"/>
    <w:rsid w:val="005361DC"/>
    <w:rsid w:val="005512CE"/>
    <w:rsid w:val="00574C66"/>
    <w:rsid w:val="0058033E"/>
    <w:rsid w:val="00583FB8"/>
    <w:rsid w:val="005975E5"/>
    <w:rsid w:val="005A6315"/>
    <w:rsid w:val="005D66F9"/>
    <w:rsid w:val="005D7308"/>
    <w:rsid w:val="005E4CBF"/>
    <w:rsid w:val="005F02F4"/>
    <w:rsid w:val="005F1B07"/>
    <w:rsid w:val="005F2F88"/>
    <w:rsid w:val="005F34AB"/>
    <w:rsid w:val="0061619C"/>
    <w:rsid w:val="00616B3E"/>
    <w:rsid w:val="00622C3E"/>
    <w:rsid w:val="00631E6D"/>
    <w:rsid w:val="006352E8"/>
    <w:rsid w:val="00652F6C"/>
    <w:rsid w:val="00655CC8"/>
    <w:rsid w:val="00662746"/>
    <w:rsid w:val="00663471"/>
    <w:rsid w:val="0068017D"/>
    <w:rsid w:val="006870D2"/>
    <w:rsid w:val="006965C1"/>
    <w:rsid w:val="006C6ABA"/>
    <w:rsid w:val="006D0602"/>
    <w:rsid w:val="006E7EA0"/>
    <w:rsid w:val="00706D1C"/>
    <w:rsid w:val="007306C3"/>
    <w:rsid w:val="00732C6E"/>
    <w:rsid w:val="00733356"/>
    <w:rsid w:val="007602FE"/>
    <w:rsid w:val="00762FD7"/>
    <w:rsid w:val="00765449"/>
    <w:rsid w:val="00773009"/>
    <w:rsid w:val="007906E9"/>
    <w:rsid w:val="00791ADC"/>
    <w:rsid w:val="007F54A7"/>
    <w:rsid w:val="008163C9"/>
    <w:rsid w:val="00836A69"/>
    <w:rsid w:val="00856DF6"/>
    <w:rsid w:val="008605F0"/>
    <w:rsid w:val="00886AFD"/>
    <w:rsid w:val="008876B4"/>
    <w:rsid w:val="008B18F5"/>
    <w:rsid w:val="008C2146"/>
    <w:rsid w:val="008C39E9"/>
    <w:rsid w:val="008D0DB2"/>
    <w:rsid w:val="008D30E4"/>
    <w:rsid w:val="008E6C6F"/>
    <w:rsid w:val="008F45BF"/>
    <w:rsid w:val="008F6DF5"/>
    <w:rsid w:val="008F6E75"/>
    <w:rsid w:val="00911161"/>
    <w:rsid w:val="00913913"/>
    <w:rsid w:val="0091543D"/>
    <w:rsid w:val="00925699"/>
    <w:rsid w:val="00926073"/>
    <w:rsid w:val="00927BE3"/>
    <w:rsid w:val="009340C3"/>
    <w:rsid w:val="00941E10"/>
    <w:rsid w:val="00962922"/>
    <w:rsid w:val="009705FB"/>
    <w:rsid w:val="00984F71"/>
    <w:rsid w:val="009A3A6B"/>
    <w:rsid w:val="009B3E5A"/>
    <w:rsid w:val="009B713F"/>
    <w:rsid w:val="009C1B03"/>
    <w:rsid w:val="009C46F4"/>
    <w:rsid w:val="009C659E"/>
    <w:rsid w:val="009C7CBA"/>
    <w:rsid w:val="009D52C2"/>
    <w:rsid w:val="009E4C41"/>
    <w:rsid w:val="009F32EB"/>
    <w:rsid w:val="00A22032"/>
    <w:rsid w:val="00A63BDB"/>
    <w:rsid w:val="00A66CD7"/>
    <w:rsid w:val="00A672DC"/>
    <w:rsid w:val="00A705EC"/>
    <w:rsid w:val="00A717EC"/>
    <w:rsid w:val="00A80447"/>
    <w:rsid w:val="00A867F2"/>
    <w:rsid w:val="00A91DAB"/>
    <w:rsid w:val="00A96150"/>
    <w:rsid w:val="00AA5BF2"/>
    <w:rsid w:val="00AB51DA"/>
    <w:rsid w:val="00AE0D90"/>
    <w:rsid w:val="00AF3105"/>
    <w:rsid w:val="00B1775E"/>
    <w:rsid w:val="00B24BF3"/>
    <w:rsid w:val="00B26FEA"/>
    <w:rsid w:val="00B33067"/>
    <w:rsid w:val="00B41702"/>
    <w:rsid w:val="00B4215A"/>
    <w:rsid w:val="00B42D65"/>
    <w:rsid w:val="00B6288F"/>
    <w:rsid w:val="00B74844"/>
    <w:rsid w:val="00B9469C"/>
    <w:rsid w:val="00BA130C"/>
    <w:rsid w:val="00BA68BC"/>
    <w:rsid w:val="00BB0D7C"/>
    <w:rsid w:val="00BB5C5D"/>
    <w:rsid w:val="00BD2E93"/>
    <w:rsid w:val="00BD45D5"/>
    <w:rsid w:val="00BE1718"/>
    <w:rsid w:val="00BE79DC"/>
    <w:rsid w:val="00BF0ED0"/>
    <w:rsid w:val="00BF2054"/>
    <w:rsid w:val="00BF4BCB"/>
    <w:rsid w:val="00BF7A26"/>
    <w:rsid w:val="00C17C73"/>
    <w:rsid w:val="00C34F3D"/>
    <w:rsid w:val="00C367E2"/>
    <w:rsid w:val="00C3781A"/>
    <w:rsid w:val="00C4205E"/>
    <w:rsid w:val="00C46371"/>
    <w:rsid w:val="00C54CB5"/>
    <w:rsid w:val="00C5577C"/>
    <w:rsid w:val="00C56212"/>
    <w:rsid w:val="00C764D1"/>
    <w:rsid w:val="00C81A91"/>
    <w:rsid w:val="00C852CC"/>
    <w:rsid w:val="00C8600B"/>
    <w:rsid w:val="00C90B60"/>
    <w:rsid w:val="00C933F3"/>
    <w:rsid w:val="00CA3537"/>
    <w:rsid w:val="00CB7577"/>
    <w:rsid w:val="00CE2AE7"/>
    <w:rsid w:val="00D062EA"/>
    <w:rsid w:val="00D2513E"/>
    <w:rsid w:val="00D270E3"/>
    <w:rsid w:val="00D45048"/>
    <w:rsid w:val="00D70E08"/>
    <w:rsid w:val="00D83B23"/>
    <w:rsid w:val="00D91847"/>
    <w:rsid w:val="00D91E51"/>
    <w:rsid w:val="00D929D4"/>
    <w:rsid w:val="00DA0B21"/>
    <w:rsid w:val="00DA5B8C"/>
    <w:rsid w:val="00DB31D9"/>
    <w:rsid w:val="00DC3141"/>
    <w:rsid w:val="00DD135C"/>
    <w:rsid w:val="00DE6ECB"/>
    <w:rsid w:val="00E16A25"/>
    <w:rsid w:val="00E24667"/>
    <w:rsid w:val="00E2510C"/>
    <w:rsid w:val="00E54D06"/>
    <w:rsid w:val="00E54EC9"/>
    <w:rsid w:val="00E56814"/>
    <w:rsid w:val="00E60D87"/>
    <w:rsid w:val="00E75426"/>
    <w:rsid w:val="00E91111"/>
    <w:rsid w:val="00EA0C9C"/>
    <w:rsid w:val="00EA5E6A"/>
    <w:rsid w:val="00EB198F"/>
    <w:rsid w:val="00EC6D1A"/>
    <w:rsid w:val="00EE389F"/>
    <w:rsid w:val="00EF2787"/>
    <w:rsid w:val="00F25033"/>
    <w:rsid w:val="00F35467"/>
    <w:rsid w:val="00F37141"/>
    <w:rsid w:val="00F37BAC"/>
    <w:rsid w:val="00F4690D"/>
    <w:rsid w:val="00F514B8"/>
    <w:rsid w:val="00F534F1"/>
    <w:rsid w:val="00F62193"/>
    <w:rsid w:val="00F67334"/>
    <w:rsid w:val="00F70F93"/>
    <w:rsid w:val="00F71A57"/>
    <w:rsid w:val="00F73F72"/>
    <w:rsid w:val="00F77C67"/>
    <w:rsid w:val="00F84109"/>
    <w:rsid w:val="00F8576B"/>
    <w:rsid w:val="00F8748B"/>
    <w:rsid w:val="00F9357D"/>
    <w:rsid w:val="00FA2ECC"/>
    <w:rsid w:val="00FB529B"/>
    <w:rsid w:val="00FD3923"/>
    <w:rsid w:val="00FE5912"/>
    <w:rsid w:val="00FF0B4D"/>
    <w:rsid w:val="00FF2FB8"/>
    <w:rsid w:val="00FF4C56"/>
    <w:rsid w:val="00FF55FC"/>
    <w:rsid w:val="00FF6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20DD3"/>
  <w15:docId w15:val="{572DDD68-B34C-4B61-98B7-A431AE48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C0F"/>
    <w:rPr>
      <w:sz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4988"/>
    <w:pPr>
      <w:spacing w:after="240" w:line="300" w:lineRule="auto"/>
      <w:jc w:val="center"/>
      <w:outlineLvl w:val="0"/>
    </w:pPr>
    <w:rPr>
      <w:rFonts w:ascii="Calibri" w:eastAsia="Times New Roman" w:hAnsi="Calibri" w:cstheme="minorHAnsi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37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5E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5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5E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5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5E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E6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471"/>
  </w:style>
  <w:style w:type="paragraph" w:styleId="Stopka">
    <w:name w:val="footer"/>
    <w:basedOn w:val="Normalny"/>
    <w:link w:val="StopkaZnak"/>
    <w:uiPriority w:val="99"/>
    <w:unhideWhenUsed/>
    <w:rsid w:val="00663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471"/>
  </w:style>
  <w:style w:type="paragraph" w:styleId="Tytu">
    <w:name w:val="Title"/>
    <w:basedOn w:val="Normalny"/>
    <w:next w:val="Normalny"/>
    <w:link w:val="TytuZnak"/>
    <w:autoRedefine/>
    <w:uiPriority w:val="10"/>
    <w:qFormat/>
    <w:rsid w:val="0004395C"/>
    <w:pPr>
      <w:numPr>
        <w:numId w:val="11"/>
      </w:numPr>
      <w:spacing w:after="120" w:line="288" w:lineRule="auto"/>
      <w:contextualSpacing/>
      <w:jc w:val="both"/>
    </w:pPr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4395C"/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9277E"/>
    <w:pPr>
      <w:numPr>
        <w:numId w:val="12"/>
      </w:numPr>
    </w:pPr>
    <w:rPr>
      <w:rFonts w:eastAsiaTheme="minorEastAsia"/>
      <w:color w:val="000000" w:themeColor="text1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9277E"/>
    <w:rPr>
      <w:rFonts w:eastAsiaTheme="minorEastAsia"/>
      <w:color w:val="000000" w:themeColor="text1"/>
      <w:spacing w:val="15"/>
      <w:sz w:val="24"/>
    </w:rPr>
  </w:style>
  <w:style w:type="character" w:styleId="Hipercze">
    <w:name w:val="Hyperlink"/>
    <w:basedOn w:val="Domylnaczcionkaakapitu"/>
    <w:uiPriority w:val="99"/>
    <w:unhideWhenUsed/>
    <w:rsid w:val="00F25033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264988"/>
    <w:rPr>
      <w:rFonts w:ascii="Calibri" w:eastAsia="Times New Roman" w:hAnsi="Calibri" w:cstheme="minorHAnsi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A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A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A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3048-2CB2-4893-9B92-D6DF74BB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5503</Characters>
  <Application>Microsoft Office Word</Application>
  <DocSecurity>0</DocSecurity>
  <Lines>125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 Wanko</dc:creator>
  <cp:lastModifiedBy>Aleksandra Wawrowska</cp:lastModifiedBy>
  <cp:revision>2</cp:revision>
  <cp:lastPrinted>2019-09-24T09:39:00Z</cp:lastPrinted>
  <dcterms:created xsi:type="dcterms:W3CDTF">2021-06-29T08:37:00Z</dcterms:created>
  <dcterms:modified xsi:type="dcterms:W3CDTF">2021-06-29T08:37:00Z</dcterms:modified>
</cp:coreProperties>
</file>